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6E560" w14:textId="77777777" w:rsidR="00E81D0A" w:rsidRDefault="003B68E1" w:rsidP="00E81D0A">
      <w:pPr>
        <w:spacing w:after="0" w:line="240" w:lineRule="auto"/>
      </w:pPr>
      <w:r>
        <w:rPr>
          <w:rFonts w:asciiTheme="majorHAnsi" w:eastAsiaTheme="majorEastAsia" w:hAnsiTheme="majorHAnsi" w:cstheme="majorBidi"/>
          <w:b/>
          <w:bCs/>
          <w:color w:val="365F91" w:themeColor="accent1" w:themeShade="BF"/>
          <w:sz w:val="28"/>
          <w:szCs w:val="28"/>
        </w:rPr>
        <w:t>Integrated Weed Management</w:t>
      </w:r>
      <w:r w:rsidR="00674C90">
        <w:rPr>
          <w:rFonts w:asciiTheme="majorHAnsi" w:eastAsiaTheme="majorEastAsia" w:hAnsiTheme="majorHAnsi" w:cstheme="majorBidi"/>
          <w:b/>
          <w:bCs/>
          <w:color w:val="365F91" w:themeColor="accent1" w:themeShade="BF"/>
          <w:sz w:val="28"/>
          <w:szCs w:val="28"/>
        </w:rPr>
        <w:t xml:space="preserve"> </w:t>
      </w:r>
      <w:r w:rsidR="00674C90" w:rsidRPr="00E81D0A">
        <w:rPr>
          <w:rFonts w:asciiTheme="majorHAnsi" w:eastAsiaTheme="majorEastAsia" w:hAnsiTheme="majorHAnsi" w:cstheme="majorBidi"/>
          <w:b/>
          <w:bCs/>
          <w:color w:val="365F91" w:themeColor="accent1" w:themeShade="BF"/>
          <w:sz w:val="28"/>
          <w:szCs w:val="28"/>
        </w:rPr>
        <w:t>~</w:t>
      </w:r>
      <w:r w:rsidR="00674C90">
        <w:rPr>
          <w:rFonts w:asciiTheme="majorHAnsi" w:eastAsiaTheme="majorEastAsia" w:hAnsiTheme="majorHAnsi" w:cstheme="majorBidi"/>
          <w:b/>
          <w:bCs/>
          <w:color w:val="365F91" w:themeColor="accent1" w:themeShade="BF"/>
          <w:sz w:val="28"/>
          <w:szCs w:val="28"/>
        </w:rPr>
        <w:t xml:space="preserve"> </w:t>
      </w:r>
      <w:r w:rsidR="00D20578">
        <w:rPr>
          <w:rFonts w:asciiTheme="majorHAnsi" w:eastAsiaTheme="majorEastAsia" w:hAnsiTheme="majorHAnsi" w:cstheme="majorBidi"/>
          <w:b/>
          <w:bCs/>
          <w:i/>
          <w:color w:val="365F91" w:themeColor="accent1" w:themeShade="BF"/>
          <w:sz w:val="28"/>
          <w:szCs w:val="28"/>
        </w:rPr>
        <w:t>A</w:t>
      </w:r>
      <w:r>
        <w:rPr>
          <w:rFonts w:asciiTheme="majorHAnsi" w:eastAsiaTheme="majorEastAsia" w:hAnsiTheme="majorHAnsi" w:cstheme="majorBidi"/>
          <w:b/>
          <w:bCs/>
          <w:i/>
          <w:color w:val="365F91" w:themeColor="accent1" w:themeShade="BF"/>
          <w:sz w:val="28"/>
          <w:szCs w:val="28"/>
        </w:rPr>
        <w:t>n Ongoing Battle</w:t>
      </w:r>
    </w:p>
    <w:p w14:paraId="30BA7043" w14:textId="77777777" w:rsidR="00BC2CAA" w:rsidRPr="00BC2CAA" w:rsidRDefault="00E81D0A" w:rsidP="00BC2CAA">
      <w:pPr>
        <w:numPr>
          <w:ilvl w:val="0"/>
          <w:numId w:val="1"/>
        </w:numPr>
        <w:spacing w:after="0" w:line="240" w:lineRule="auto"/>
      </w:pPr>
      <w:r>
        <w:t>REM 456 –</w:t>
      </w:r>
      <w:r w:rsidR="00003A2A">
        <w:t xml:space="preserve"> </w:t>
      </w:r>
      <w:r>
        <w:t>University</w:t>
      </w:r>
      <w:r w:rsidR="00BF360A">
        <w:t xml:space="preserve"> </w:t>
      </w:r>
      <w:r>
        <w:t xml:space="preserve">of </w:t>
      </w:r>
      <w:proofErr w:type="gramStart"/>
      <w:r>
        <w:t xml:space="preserve">Idaho </w:t>
      </w:r>
      <w:r w:rsidR="00003A2A">
        <w:t xml:space="preserve"> –</w:t>
      </w:r>
      <w:proofErr w:type="gramEnd"/>
      <w:r w:rsidR="00003A2A">
        <w:t xml:space="preserve">  </w:t>
      </w:r>
      <w:r w:rsidR="00BC2CAA">
        <w:t>Karen Lau</w:t>
      </w:r>
      <w:r>
        <w:t>n</w:t>
      </w:r>
      <w:r w:rsidR="00BC2CAA">
        <w:t>chbaugh</w:t>
      </w:r>
    </w:p>
    <w:p w14:paraId="7B7192C0" w14:textId="77777777" w:rsidR="003B68E1" w:rsidRPr="003B68E1" w:rsidRDefault="003B68E1" w:rsidP="003B68E1">
      <w:pPr>
        <w:spacing w:after="0" w:line="240" w:lineRule="auto"/>
      </w:pPr>
    </w:p>
    <w:p w14:paraId="617FFF24" w14:textId="1C259EF5" w:rsidR="003B68E1" w:rsidRPr="0051250F" w:rsidRDefault="003B68E1" w:rsidP="0051250F">
      <w:pPr>
        <w:spacing w:after="0"/>
      </w:pPr>
      <w:r w:rsidRPr="00365969">
        <w:rPr>
          <w:b/>
          <w:bCs/>
        </w:rPr>
        <w:t>Why Care?</w:t>
      </w:r>
      <w:r w:rsidR="0051250F">
        <w:t xml:space="preserve">  Because t</w:t>
      </w:r>
      <w:r w:rsidRPr="0051250F">
        <w:rPr>
          <w:rFonts w:eastAsia="+mn-ea"/>
          <w:iCs/>
        </w:rPr>
        <w:t>he spread of noxious weeds:</w:t>
      </w:r>
    </w:p>
    <w:p w14:paraId="066BFC85" w14:textId="77777777" w:rsidR="003B68E1" w:rsidRPr="003B68E1" w:rsidRDefault="003B68E1" w:rsidP="003B68E1">
      <w:pPr>
        <w:numPr>
          <w:ilvl w:val="0"/>
          <w:numId w:val="21"/>
        </w:numPr>
        <w:spacing w:after="0" w:line="240" w:lineRule="auto"/>
        <w:rPr>
          <w:iCs/>
        </w:rPr>
      </w:pPr>
      <w:r w:rsidRPr="003B68E1">
        <w:rPr>
          <w:iCs/>
        </w:rPr>
        <w:t xml:space="preserve">Signal the decline of entire ecological watersheds. </w:t>
      </w:r>
    </w:p>
    <w:p w14:paraId="77C33821" w14:textId="77777777" w:rsidR="003B68E1" w:rsidRPr="003B68E1" w:rsidRDefault="003B68E1" w:rsidP="003B68E1">
      <w:pPr>
        <w:numPr>
          <w:ilvl w:val="0"/>
          <w:numId w:val="21"/>
        </w:numPr>
        <w:spacing w:after="0" w:line="240" w:lineRule="auto"/>
        <w:rPr>
          <w:iCs/>
        </w:rPr>
      </w:pPr>
      <w:r w:rsidRPr="003B68E1">
        <w:rPr>
          <w:iCs/>
        </w:rPr>
        <w:t>Severely impact the beauty and biodiversity of natural areas and cause widespread economic losses.</w:t>
      </w:r>
    </w:p>
    <w:p w14:paraId="174D4493" w14:textId="77777777" w:rsidR="003B68E1" w:rsidRPr="003B68E1" w:rsidRDefault="003B68E1" w:rsidP="003B68E1">
      <w:pPr>
        <w:numPr>
          <w:ilvl w:val="0"/>
          <w:numId w:val="21"/>
        </w:numPr>
        <w:spacing w:after="0" w:line="240" w:lineRule="auto"/>
        <w:rPr>
          <w:iCs/>
        </w:rPr>
      </w:pPr>
      <w:r w:rsidRPr="003B68E1">
        <w:rPr>
          <w:iCs/>
        </w:rPr>
        <w:t xml:space="preserve">Problem for urban as well as rural areas, and for private, state, and federal lands. </w:t>
      </w:r>
    </w:p>
    <w:p w14:paraId="0A4C752D" w14:textId="77777777" w:rsidR="003B68E1" w:rsidRPr="003B68E1" w:rsidRDefault="003B68E1" w:rsidP="003B68E1">
      <w:pPr>
        <w:numPr>
          <w:ilvl w:val="0"/>
          <w:numId w:val="21"/>
        </w:numPr>
        <w:spacing w:after="0" w:line="240" w:lineRule="auto"/>
        <w:rPr>
          <w:iCs/>
        </w:rPr>
      </w:pPr>
      <w:r w:rsidRPr="003B68E1">
        <w:rPr>
          <w:iCs/>
        </w:rPr>
        <w:t>Noxious weed species spare no segment of society—rancher, farmer, fisher, and cycler alike</w:t>
      </w:r>
    </w:p>
    <w:p w14:paraId="3237F48C" w14:textId="77777777" w:rsidR="003B68E1" w:rsidRPr="003B68E1" w:rsidRDefault="003B68E1" w:rsidP="003B68E1">
      <w:pPr>
        <w:numPr>
          <w:ilvl w:val="0"/>
          <w:numId w:val="21"/>
        </w:numPr>
        <w:spacing w:after="0" w:line="240" w:lineRule="auto"/>
        <w:rPr>
          <w:iCs/>
        </w:rPr>
      </w:pPr>
      <w:r w:rsidRPr="003B68E1">
        <w:rPr>
          <w:iCs/>
        </w:rPr>
        <w:t>Can’t leave well enough alone - when unmanaged, they spread rapidly, unceasingly, and silently</w:t>
      </w:r>
    </w:p>
    <w:p w14:paraId="27AD775A" w14:textId="77777777" w:rsidR="003B68E1" w:rsidRPr="003B68E1" w:rsidRDefault="003B68E1" w:rsidP="003B68E1">
      <w:pPr>
        <w:spacing w:after="0" w:line="240" w:lineRule="auto"/>
        <w:ind w:left="360"/>
        <w:rPr>
          <w:i/>
          <w:iCs/>
        </w:rPr>
      </w:pPr>
    </w:p>
    <w:p w14:paraId="44C87F07" w14:textId="77777777" w:rsidR="003B68E1" w:rsidRPr="00365969" w:rsidRDefault="003B68E1" w:rsidP="003B68E1">
      <w:pPr>
        <w:ind w:left="360"/>
      </w:pPr>
      <w:r w:rsidRPr="003B68E1">
        <w:rPr>
          <w:i/>
          <w:sz w:val="20"/>
        </w:rPr>
        <w:t>Several scientists who focus on the ecological effects of global change consider invasive species the most serious threat, more serious than global warming or ozone depletion.  While global warming and ozone depletion have serious implications, they are reversible. Once a noxious weed species is widely distributed it is virtually impossible to remove it, making their effect on the environment permanent</w:t>
      </w:r>
      <w:r w:rsidRPr="00365969">
        <w:t>.</w:t>
      </w:r>
    </w:p>
    <w:p w14:paraId="5ABE0662" w14:textId="77777777" w:rsidR="003B68E1" w:rsidRPr="00365969" w:rsidRDefault="003B68E1" w:rsidP="003B68E1">
      <w:pPr>
        <w:spacing w:after="0"/>
      </w:pPr>
      <w:r w:rsidRPr="00365969">
        <w:rPr>
          <w:b/>
          <w:bCs/>
        </w:rPr>
        <w:t>Invasive Species</w:t>
      </w:r>
    </w:p>
    <w:p w14:paraId="4707CB72" w14:textId="77777777" w:rsidR="003B68E1" w:rsidRDefault="003B68E1" w:rsidP="003B68E1">
      <w:pPr>
        <w:spacing w:after="0" w:line="240" w:lineRule="auto"/>
        <w:sectPr w:rsidR="003B68E1" w:rsidSect="003B68E1">
          <w:footerReference w:type="default" r:id="rId8"/>
          <w:type w:val="continuous"/>
          <w:pgSz w:w="12240" w:h="15840"/>
          <w:pgMar w:top="630" w:right="900" w:bottom="630" w:left="1440" w:header="720" w:footer="0" w:gutter="0"/>
          <w:cols w:space="720"/>
          <w:docGrid w:linePitch="360"/>
        </w:sectPr>
      </w:pPr>
    </w:p>
    <w:p w14:paraId="1114B932"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plants</w:t>
      </w:r>
    </w:p>
    <w:p w14:paraId="63117267"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animals</w:t>
      </w:r>
    </w:p>
    <w:p w14:paraId="2F5EBEF2"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microbes (fungi, bacteria, etc.)</w:t>
      </w:r>
    </w:p>
    <w:p w14:paraId="60D02879" w14:textId="77777777" w:rsidR="003B68E1" w:rsidRPr="00365969" w:rsidRDefault="003B68E1" w:rsidP="003B68E1">
      <w:pPr>
        <w:numPr>
          <w:ilvl w:val="1"/>
          <w:numId w:val="20"/>
        </w:numPr>
        <w:spacing w:after="0" w:line="240" w:lineRule="auto"/>
      </w:pPr>
      <w:r w:rsidRPr="00365969">
        <w:t>viruses (i.</w:t>
      </w:r>
      <w:r>
        <w:t>e.,</w:t>
      </w:r>
      <w:r w:rsidRPr="00365969">
        <w:t xml:space="preserve"> diseases)</w:t>
      </w:r>
    </w:p>
    <w:p w14:paraId="2CAD8CA4" w14:textId="77777777" w:rsidR="003B68E1" w:rsidRDefault="003B68E1" w:rsidP="003B68E1">
      <w:pPr>
        <w:ind w:left="360"/>
        <w:rPr>
          <w:b/>
          <w:bCs/>
        </w:rPr>
        <w:sectPr w:rsidR="003B68E1" w:rsidSect="003B68E1">
          <w:type w:val="continuous"/>
          <w:pgSz w:w="12240" w:h="15840"/>
          <w:pgMar w:top="630" w:right="900" w:bottom="630" w:left="1440" w:header="720" w:footer="0" w:gutter="0"/>
          <w:cols w:space="180"/>
          <w:docGrid w:linePitch="360"/>
        </w:sectPr>
      </w:pPr>
    </w:p>
    <w:p w14:paraId="18F92B86" w14:textId="1C9D5C92" w:rsidR="003B68E1" w:rsidRPr="0051250F" w:rsidRDefault="003B68E1" w:rsidP="003B68E1">
      <w:pPr>
        <w:ind w:left="360"/>
        <w:rPr>
          <w:bCs/>
        </w:rPr>
      </w:pPr>
      <w:r w:rsidRPr="00365969">
        <w:rPr>
          <w:b/>
          <w:bCs/>
        </w:rPr>
        <w:t xml:space="preserve">Invasive Species Website = </w:t>
      </w:r>
      <w:hyperlink r:id="rId9" w:history="1">
        <w:r w:rsidR="0051250F" w:rsidRPr="0051250F">
          <w:rPr>
            <w:rStyle w:val="Hyperlink"/>
            <w:bCs/>
          </w:rPr>
          <w:t>https://www.invasivespeciesinfo.gov/</w:t>
        </w:r>
      </w:hyperlink>
    </w:p>
    <w:p w14:paraId="2A077325" w14:textId="77777777" w:rsidR="003B68E1" w:rsidRDefault="003B68E1" w:rsidP="003B68E1">
      <w:pPr>
        <w:spacing w:after="0"/>
        <w:rPr>
          <w:b/>
          <w:bCs/>
        </w:rPr>
        <w:sectPr w:rsidR="003B68E1" w:rsidSect="003B68E1">
          <w:type w:val="continuous"/>
          <w:pgSz w:w="12240" w:h="15840"/>
          <w:pgMar w:top="630" w:right="900" w:bottom="630" w:left="1440" w:header="720" w:footer="0" w:gutter="0"/>
          <w:cols w:space="720"/>
          <w:docGrid w:linePitch="360"/>
        </w:sectPr>
      </w:pPr>
    </w:p>
    <w:p w14:paraId="7AD92682" w14:textId="77777777" w:rsidR="003B68E1" w:rsidRPr="008F1DFF" w:rsidRDefault="003B68E1" w:rsidP="003B68E1">
      <w:pPr>
        <w:spacing w:after="0"/>
      </w:pPr>
      <w:r>
        <w:rPr>
          <w:b/>
          <w:bCs/>
        </w:rPr>
        <w:t xml:space="preserve">Terminology </w:t>
      </w:r>
      <w:r>
        <w:rPr>
          <w:bCs/>
        </w:rPr>
        <w:t>– as applied to plants</w:t>
      </w:r>
    </w:p>
    <w:p w14:paraId="77A741C8"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Weed</w:t>
      </w:r>
    </w:p>
    <w:p w14:paraId="66939FE6"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Exotic, Alien, Introduced or Nonindigenous</w:t>
      </w:r>
    </w:p>
    <w:p w14:paraId="486A1957"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Invasive Plant</w:t>
      </w:r>
    </w:p>
    <w:p w14:paraId="295AEFD4"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Noxious Weed</w:t>
      </w:r>
    </w:p>
    <w:p w14:paraId="20AF6DF6" w14:textId="77777777" w:rsidR="003B68E1" w:rsidRPr="003B68E1" w:rsidRDefault="003B68E1" w:rsidP="003B68E1">
      <w:pPr>
        <w:spacing w:after="0" w:line="240" w:lineRule="auto"/>
        <w:ind w:left="720"/>
      </w:pPr>
    </w:p>
    <w:p w14:paraId="051A36F6" w14:textId="77777777" w:rsidR="003B68E1" w:rsidRPr="00365969" w:rsidRDefault="003B68E1" w:rsidP="003B68E1">
      <w:pPr>
        <w:numPr>
          <w:ilvl w:val="0"/>
          <w:numId w:val="20"/>
        </w:numPr>
        <w:spacing w:after="0" w:line="240" w:lineRule="auto"/>
      </w:pPr>
      <w:r w:rsidRPr="00365969">
        <w:rPr>
          <w:b/>
          <w:bCs/>
        </w:rPr>
        <w:t>What is a Weed?</w:t>
      </w:r>
    </w:p>
    <w:p w14:paraId="59BB1E82" w14:textId="77777777" w:rsidR="003B68E1" w:rsidRPr="00365969" w:rsidRDefault="003B68E1" w:rsidP="003B68E1">
      <w:pPr>
        <w:numPr>
          <w:ilvl w:val="1"/>
          <w:numId w:val="20"/>
        </w:numPr>
        <w:spacing w:after="0" w:line="240" w:lineRule="auto"/>
      </w:pPr>
      <w:r>
        <w:t>P</w:t>
      </w:r>
      <w:r w:rsidRPr="00365969">
        <w:t>lant of little value</w:t>
      </w:r>
    </w:p>
    <w:p w14:paraId="7A8E4255" w14:textId="77777777" w:rsidR="003B68E1" w:rsidRPr="00365969" w:rsidRDefault="003B68E1" w:rsidP="003B68E1">
      <w:pPr>
        <w:numPr>
          <w:ilvl w:val="1"/>
          <w:numId w:val="20"/>
        </w:numPr>
        <w:spacing w:after="0" w:line="240" w:lineRule="auto"/>
      </w:pPr>
      <w:r>
        <w:t>P</w:t>
      </w:r>
      <w:r w:rsidRPr="00365969">
        <w:t>lant “out of place”</w:t>
      </w:r>
    </w:p>
    <w:p w14:paraId="3E93A04E" w14:textId="77777777" w:rsidR="003B68E1" w:rsidRPr="00365969" w:rsidRDefault="003B68E1" w:rsidP="003B68E1">
      <w:pPr>
        <w:numPr>
          <w:ilvl w:val="1"/>
          <w:numId w:val="20"/>
        </w:numPr>
        <w:spacing w:after="0" w:line="240" w:lineRule="auto"/>
      </w:pPr>
      <w:r>
        <w:t>S</w:t>
      </w:r>
      <w:r w:rsidRPr="00365969">
        <w:t>pecies that competes with crops and native species</w:t>
      </w:r>
    </w:p>
    <w:p w14:paraId="407999B1" w14:textId="77777777" w:rsidR="003B68E1" w:rsidRPr="00365969" w:rsidRDefault="003B68E1" w:rsidP="003B68E1">
      <w:pPr>
        <w:numPr>
          <w:ilvl w:val="1"/>
          <w:numId w:val="20"/>
        </w:numPr>
        <w:spacing w:after="0" w:line="240" w:lineRule="auto"/>
      </w:pPr>
      <w:r>
        <w:t>T</w:t>
      </w:r>
      <w:r w:rsidRPr="00365969">
        <w:t>roublesome pest that affects the health of livestock and wildlife</w:t>
      </w:r>
    </w:p>
    <w:p w14:paraId="1409EE79" w14:textId="77777777" w:rsidR="003B68E1" w:rsidRDefault="003B68E1" w:rsidP="003B68E1">
      <w:pPr>
        <w:numPr>
          <w:ilvl w:val="1"/>
          <w:numId w:val="20"/>
        </w:numPr>
        <w:spacing w:after="0" w:line="240" w:lineRule="auto"/>
      </w:pPr>
      <w:r w:rsidRPr="008F1DFF">
        <w:t>“</w:t>
      </w:r>
      <w:r w:rsidRPr="008F1DFF">
        <w:rPr>
          <w:i/>
          <w:iCs/>
        </w:rPr>
        <w:t>plants that interfere with the growth of desirable plants and that are unusually persistent and pernicious. They negatively impact human activities and as such are undesirable</w:t>
      </w:r>
      <w:r w:rsidRPr="00365969">
        <w:t xml:space="preserve">” </w:t>
      </w:r>
      <w:r>
        <w:br/>
      </w:r>
      <w:r w:rsidRPr="00365969">
        <w:t xml:space="preserve">(Ross &amp; </w:t>
      </w:r>
      <w:proofErr w:type="spellStart"/>
      <w:r w:rsidRPr="00365969">
        <w:t>Lembi</w:t>
      </w:r>
      <w:proofErr w:type="spellEnd"/>
      <w:r w:rsidRPr="00365969">
        <w:t xml:space="preserve"> – Applied Weed Science. 1999)</w:t>
      </w:r>
      <w:r>
        <w:br/>
      </w:r>
    </w:p>
    <w:p w14:paraId="5C0E6342" w14:textId="77777777" w:rsidR="003B68E1" w:rsidRDefault="003B68E1" w:rsidP="003B68E1">
      <w:pPr>
        <w:numPr>
          <w:ilvl w:val="0"/>
          <w:numId w:val="20"/>
        </w:numPr>
        <w:spacing w:after="0" w:line="240" w:lineRule="auto"/>
      </w:pPr>
      <w:r w:rsidRPr="00365969">
        <w:rPr>
          <w:b/>
          <w:bCs/>
        </w:rPr>
        <w:t>Noxious</w:t>
      </w:r>
      <w:r w:rsidRPr="00365969">
        <w:t xml:space="preserve"> = plant species that have been designated “</w:t>
      </w:r>
      <w:proofErr w:type="spellStart"/>
      <w:r w:rsidRPr="00365969">
        <w:t>noxious”by</w:t>
      </w:r>
      <w:proofErr w:type="spellEnd"/>
      <w:r w:rsidRPr="00365969">
        <w:t xml:space="preserve"> law. </w:t>
      </w:r>
    </w:p>
    <w:p w14:paraId="2F02C9DF" w14:textId="1AEBAE81" w:rsidR="003B68E1" w:rsidRDefault="003B68E1" w:rsidP="003B68E1">
      <w:pPr>
        <w:numPr>
          <w:ilvl w:val="1"/>
          <w:numId w:val="20"/>
        </w:numPr>
        <w:spacing w:after="0" w:line="240" w:lineRule="auto"/>
      </w:pPr>
      <w:r w:rsidRPr="00365969">
        <w:t>“</w:t>
      </w:r>
      <w:r w:rsidR="0051250F">
        <w:t>N</w:t>
      </w:r>
      <w:r w:rsidRPr="00365969">
        <w:t>oxious” simply means deleterious, and all listed weeds a</w:t>
      </w:r>
      <w:r>
        <w:t xml:space="preserve">re </w:t>
      </w:r>
      <w:proofErr w:type="gramStart"/>
      <w:r>
        <w:t>deleterious by definition</w:t>
      </w:r>
      <w:proofErr w:type="gramEnd"/>
      <w:r>
        <w:t xml:space="preserve">. </w:t>
      </w:r>
    </w:p>
    <w:p w14:paraId="19074342" w14:textId="77777777" w:rsidR="003B68E1" w:rsidRPr="00AA50C5" w:rsidRDefault="003B68E1" w:rsidP="003B68E1">
      <w:pPr>
        <w:numPr>
          <w:ilvl w:val="1"/>
          <w:numId w:val="20"/>
        </w:numPr>
        <w:spacing w:after="0" w:line="240" w:lineRule="auto"/>
      </w:pPr>
      <w:r w:rsidRPr="00AA50C5">
        <w:t xml:space="preserve">When “Noxious” is applied to weeds it has a </w:t>
      </w:r>
      <w:r w:rsidRPr="00AA50C5">
        <w:rPr>
          <w:b/>
          <w:bCs/>
        </w:rPr>
        <w:t xml:space="preserve">specific meaning </w:t>
      </w:r>
    </w:p>
    <w:p w14:paraId="46AC0D3F" w14:textId="77777777" w:rsidR="003B68E1" w:rsidRPr="00AA50C5" w:rsidRDefault="003B68E1" w:rsidP="003B68E1">
      <w:pPr>
        <w:numPr>
          <w:ilvl w:val="2"/>
          <w:numId w:val="20"/>
        </w:numPr>
        <w:spacing w:after="0" w:line="240" w:lineRule="auto"/>
      </w:pPr>
      <w:r w:rsidRPr="00AA50C5">
        <w:t>The plant that have been designated “noxious” by law – the Noxious Weed Act of 1974.</w:t>
      </w:r>
    </w:p>
    <w:p w14:paraId="518514A9" w14:textId="77777777" w:rsidR="003B68E1" w:rsidRPr="00365969" w:rsidRDefault="003B68E1" w:rsidP="003B68E1">
      <w:pPr>
        <w:numPr>
          <w:ilvl w:val="1"/>
          <w:numId w:val="20"/>
        </w:numPr>
        <w:spacing w:after="0" w:line="240" w:lineRule="auto"/>
      </w:pPr>
      <w:r w:rsidRPr="00AA50C5">
        <w:t xml:space="preserve">Weeds are declared NOXIOUS by counties, regions, states or the U.S. </w:t>
      </w:r>
      <w:r>
        <w:br/>
      </w:r>
    </w:p>
    <w:p w14:paraId="79766B03" w14:textId="77777777" w:rsidR="003B68E1" w:rsidRPr="00AA50C5" w:rsidRDefault="003B68E1" w:rsidP="003B68E1">
      <w:pPr>
        <w:numPr>
          <w:ilvl w:val="0"/>
          <w:numId w:val="20"/>
        </w:numPr>
        <w:spacing w:after="0" w:line="240" w:lineRule="auto"/>
        <w:rPr>
          <w:b/>
        </w:rPr>
      </w:pPr>
      <w:r>
        <w:rPr>
          <w:b/>
          <w:bCs/>
        </w:rPr>
        <w:t>Noxious Weed Law</w:t>
      </w:r>
      <w:r>
        <w:rPr>
          <w:b/>
        </w:rPr>
        <w:t xml:space="preserve"> - </w:t>
      </w:r>
      <w:r w:rsidRPr="00AA50C5">
        <w:t>Requires several basic actions for Local, State &amp; Federal agencies:</w:t>
      </w:r>
    </w:p>
    <w:p w14:paraId="695538EE" w14:textId="77777777" w:rsidR="0051250F" w:rsidRDefault="0051250F" w:rsidP="003B68E1">
      <w:pPr>
        <w:numPr>
          <w:ilvl w:val="1"/>
          <w:numId w:val="20"/>
        </w:numPr>
        <w:spacing w:after="0" w:line="240" w:lineRule="auto"/>
        <w:rPr>
          <w:color w:val="FFFFFF" w:themeColor="background1"/>
        </w:rPr>
      </w:pPr>
      <w:r>
        <w:rPr>
          <w:color w:val="FFFFFF" w:themeColor="background1"/>
        </w:rPr>
        <w:t xml:space="preserve"> </w:t>
      </w:r>
    </w:p>
    <w:p w14:paraId="4EF44734" w14:textId="2F7652DA" w:rsidR="003B68E1" w:rsidRPr="005947C0" w:rsidRDefault="003B68E1" w:rsidP="0051250F">
      <w:pPr>
        <w:spacing w:after="0" w:line="240" w:lineRule="auto"/>
        <w:ind w:left="720"/>
        <w:rPr>
          <w:color w:val="FFFFFF" w:themeColor="background1"/>
        </w:rPr>
      </w:pPr>
      <w:r w:rsidRPr="005947C0">
        <w:rPr>
          <w:color w:val="FFFFFF" w:themeColor="background1"/>
        </w:rPr>
        <w:t>Designate adequately trained person to oversee weed control programs</w:t>
      </w:r>
    </w:p>
    <w:p w14:paraId="4E1162F6" w14:textId="77777777" w:rsidR="0051250F" w:rsidRDefault="003B68E1" w:rsidP="003B68E1">
      <w:pPr>
        <w:numPr>
          <w:ilvl w:val="1"/>
          <w:numId w:val="20"/>
        </w:numPr>
        <w:spacing w:after="0" w:line="240" w:lineRule="auto"/>
        <w:rPr>
          <w:color w:val="FFFFFF" w:themeColor="background1"/>
        </w:rPr>
      </w:pPr>
      <w:r w:rsidRPr="005947C0">
        <w:rPr>
          <w:color w:val="FFFFFF" w:themeColor="background1"/>
        </w:rPr>
        <w:t>Es</w:t>
      </w:r>
      <w:r w:rsidR="0051250F">
        <w:rPr>
          <w:color w:val="FFFFFF" w:themeColor="background1"/>
        </w:rPr>
        <w:t xml:space="preserve"> </w:t>
      </w:r>
    </w:p>
    <w:p w14:paraId="0C5C6C23" w14:textId="16BC3A33" w:rsidR="003B68E1" w:rsidRPr="005947C0" w:rsidRDefault="003B68E1" w:rsidP="0051250F">
      <w:pPr>
        <w:spacing w:after="0" w:line="240" w:lineRule="auto"/>
        <w:ind w:left="720"/>
        <w:rPr>
          <w:color w:val="FFFFFF" w:themeColor="background1"/>
        </w:rPr>
      </w:pPr>
      <w:proofErr w:type="spellStart"/>
      <w:r w:rsidRPr="005947C0">
        <w:rPr>
          <w:color w:val="FFFFFF" w:themeColor="background1"/>
        </w:rPr>
        <w:t>tablish</w:t>
      </w:r>
      <w:proofErr w:type="spellEnd"/>
      <w:r w:rsidRPr="005947C0">
        <w:rPr>
          <w:color w:val="FFFFFF" w:themeColor="background1"/>
        </w:rPr>
        <w:t xml:space="preserve"> budgets for weed control</w:t>
      </w:r>
    </w:p>
    <w:p w14:paraId="1AA7A2F0" w14:textId="77777777" w:rsidR="0051250F" w:rsidRDefault="003B68E1" w:rsidP="003B68E1">
      <w:pPr>
        <w:numPr>
          <w:ilvl w:val="1"/>
          <w:numId w:val="20"/>
        </w:numPr>
        <w:spacing w:after="0" w:line="240" w:lineRule="auto"/>
        <w:rPr>
          <w:color w:val="FFFFFF" w:themeColor="background1"/>
        </w:rPr>
      </w:pPr>
      <w:r w:rsidRPr="005947C0">
        <w:rPr>
          <w:color w:val="FFFFFF" w:themeColor="background1"/>
        </w:rPr>
        <w:t>I</w:t>
      </w:r>
    </w:p>
    <w:p w14:paraId="50AD30D0" w14:textId="0C0E4632" w:rsidR="003B68E1" w:rsidRPr="005947C0" w:rsidRDefault="003B68E1" w:rsidP="0051250F">
      <w:pPr>
        <w:spacing w:after="0" w:line="240" w:lineRule="auto"/>
        <w:ind w:left="720"/>
        <w:rPr>
          <w:color w:val="FFFFFF" w:themeColor="background1"/>
        </w:rPr>
      </w:pPr>
      <w:proofErr w:type="spellStart"/>
      <w:r w:rsidRPr="005947C0">
        <w:rPr>
          <w:color w:val="FFFFFF" w:themeColor="background1"/>
        </w:rPr>
        <w:t>ndividuals</w:t>
      </w:r>
      <w:proofErr w:type="spellEnd"/>
      <w:r w:rsidRPr="005947C0">
        <w:rPr>
          <w:color w:val="FFFFFF" w:themeColor="background1"/>
        </w:rPr>
        <w:t xml:space="preserve"> must control noxious weeds on their land or face fines</w:t>
      </w:r>
    </w:p>
    <w:p w14:paraId="1F367AF3" w14:textId="77777777" w:rsidR="003B68E1" w:rsidRPr="005947C0" w:rsidRDefault="003B68E1" w:rsidP="003B68E1">
      <w:pPr>
        <w:numPr>
          <w:ilvl w:val="1"/>
          <w:numId w:val="20"/>
        </w:numPr>
        <w:spacing w:after="0" w:line="240" w:lineRule="auto"/>
        <w:rPr>
          <w:color w:val="FFFFFF" w:themeColor="background1"/>
        </w:rPr>
      </w:pPr>
      <w:r w:rsidRPr="005947C0">
        <w:rPr>
          <w:color w:val="FFFFFF" w:themeColor="background1"/>
        </w:rPr>
        <w:t xml:space="preserve">Establish process for cooperative agreements among land owners. </w:t>
      </w:r>
    </w:p>
    <w:p w14:paraId="08177886" w14:textId="77777777" w:rsidR="003B68E1" w:rsidRPr="00AA50C5" w:rsidRDefault="003B68E1" w:rsidP="003B68E1"/>
    <w:p w14:paraId="09EA2D9F" w14:textId="77777777" w:rsidR="003B68E1" w:rsidRDefault="003B68E1" w:rsidP="003B68E1">
      <w:pPr>
        <w:numPr>
          <w:ilvl w:val="0"/>
          <w:numId w:val="20"/>
        </w:numPr>
        <w:spacing w:after="0" w:line="240" w:lineRule="auto"/>
        <w:rPr>
          <w:b/>
        </w:rPr>
      </w:pPr>
      <w:r>
        <w:rPr>
          <w:b/>
          <w:bCs/>
        </w:rPr>
        <w:lastRenderedPageBreak/>
        <w:t>An Example - I</w:t>
      </w:r>
      <w:r w:rsidRPr="00365969">
        <w:rPr>
          <w:b/>
          <w:bCs/>
        </w:rPr>
        <w:t>daho’s Noxious Weeds</w:t>
      </w:r>
    </w:p>
    <w:p w14:paraId="77E4DA17" w14:textId="789FC27C" w:rsidR="003B68E1" w:rsidRPr="00AA50C5" w:rsidRDefault="003B68E1" w:rsidP="003B68E1">
      <w:pPr>
        <w:numPr>
          <w:ilvl w:val="1"/>
          <w:numId w:val="20"/>
        </w:numPr>
        <w:spacing w:after="0" w:line="240" w:lineRule="auto"/>
        <w:rPr>
          <w:b/>
        </w:rPr>
      </w:pPr>
      <w:r w:rsidRPr="00AA50C5">
        <w:rPr>
          <w:bCs/>
        </w:rPr>
        <w:t>Idaho has 6</w:t>
      </w:r>
      <w:r w:rsidR="0070442E">
        <w:rPr>
          <w:bCs/>
        </w:rPr>
        <w:t>7</w:t>
      </w:r>
      <w:r w:rsidRPr="00AA50C5">
        <w:rPr>
          <w:bCs/>
        </w:rPr>
        <w:t xml:space="preserve"> different species of weeds which are designated noxious by state law. </w:t>
      </w:r>
    </w:p>
    <w:p w14:paraId="218FA070" w14:textId="77777777" w:rsidR="003B68E1" w:rsidRPr="00AA50C5" w:rsidRDefault="003B68E1" w:rsidP="003B68E1">
      <w:pPr>
        <w:numPr>
          <w:ilvl w:val="1"/>
          <w:numId w:val="20"/>
        </w:numPr>
        <w:spacing w:after="0" w:line="240" w:lineRule="auto"/>
        <w:rPr>
          <w:bCs/>
        </w:rPr>
      </w:pPr>
      <w:r w:rsidRPr="00AA50C5">
        <w:rPr>
          <w:bCs/>
        </w:rPr>
        <w:t>The Idaho Department of Agriculture oversees Idaho Noxious Weeds actions</w:t>
      </w:r>
    </w:p>
    <w:p w14:paraId="1E0ABABD" w14:textId="77777777" w:rsidR="003B68E1" w:rsidRPr="00AA50C5" w:rsidRDefault="003B68E1" w:rsidP="00AF7EDD">
      <w:pPr>
        <w:numPr>
          <w:ilvl w:val="1"/>
          <w:numId w:val="20"/>
        </w:numPr>
        <w:spacing w:after="120" w:line="240" w:lineRule="auto"/>
        <w:rPr>
          <w:bCs/>
        </w:rPr>
      </w:pPr>
      <w:r w:rsidRPr="00AA50C5">
        <w:rPr>
          <w:bCs/>
        </w:rPr>
        <w:t xml:space="preserve">The following criteria for designation of a noxious weed: </w:t>
      </w:r>
    </w:p>
    <w:p w14:paraId="1CAA942B" w14:textId="77777777" w:rsidR="003B68E1" w:rsidRPr="005947C0" w:rsidRDefault="003B68E1" w:rsidP="00AF7EDD">
      <w:pPr>
        <w:numPr>
          <w:ilvl w:val="2"/>
          <w:numId w:val="20"/>
        </w:numPr>
        <w:spacing w:after="120" w:line="240" w:lineRule="auto"/>
        <w:rPr>
          <w:bCs/>
          <w:color w:val="FFFFFF" w:themeColor="background1"/>
        </w:rPr>
      </w:pPr>
      <w:r w:rsidRPr="005947C0">
        <w:rPr>
          <w:bCs/>
          <w:color w:val="FFFFFF" w:themeColor="background1"/>
        </w:rPr>
        <w:t>It must be present in but not native to Idaho.</w:t>
      </w:r>
    </w:p>
    <w:p w14:paraId="5702EF3D" w14:textId="77777777" w:rsidR="003B68E1" w:rsidRPr="005947C0" w:rsidRDefault="003B68E1" w:rsidP="00AF7EDD">
      <w:pPr>
        <w:numPr>
          <w:ilvl w:val="2"/>
          <w:numId w:val="20"/>
        </w:numPr>
        <w:spacing w:after="120" w:line="240" w:lineRule="auto"/>
        <w:rPr>
          <w:bCs/>
          <w:color w:val="FFFFFF" w:themeColor="background1"/>
        </w:rPr>
      </w:pPr>
      <w:r w:rsidRPr="005947C0">
        <w:rPr>
          <w:bCs/>
          <w:color w:val="FFFFFF" w:themeColor="background1"/>
        </w:rPr>
        <w:t>It must be potentially more harmful than beneficial to Idaho.</w:t>
      </w:r>
    </w:p>
    <w:p w14:paraId="26A0EB27" w14:textId="77777777" w:rsidR="003B68E1" w:rsidRPr="005947C0" w:rsidRDefault="003B68E1" w:rsidP="00AF7EDD">
      <w:pPr>
        <w:numPr>
          <w:ilvl w:val="2"/>
          <w:numId w:val="20"/>
        </w:numPr>
        <w:spacing w:after="120" w:line="240" w:lineRule="auto"/>
        <w:rPr>
          <w:bCs/>
          <w:color w:val="FFFFFF" w:themeColor="background1"/>
        </w:rPr>
      </w:pPr>
      <w:r w:rsidRPr="005947C0">
        <w:rPr>
          <w:bCs/>
          <w:color w:val="FFFFFF" w:themeColor="background1"/>
        </w:rPr>
        <w:t>Eradication must be economically and physically feasible.</w:t>
      </w:r>
    </w:p>
    <w:p w14:paraId="0669F18A" w14:textId="77777777" w:rsidR="003B68E1" w:rsidRPr="005947C0" w:rsidRDefault="003B68E1" w:rsidP="00AF7EDD">
      <w:pPr>
        <w:numPr>
          <w:ilvl w:val="2"/>
          <w:numId w:val="20"/>
        </w:numPr>
        <w:spacing w:after="120" w:line="240" w:lineRule="auto"/>
        <w:rPr>
          <w:bCs/>
          <w:color w:val="FFFFFF" w:themeColor="background1"/>
        </w:rPr>
      </w:pPr>
      <w:r w:rsidRPr="005947C0">
        <w:rPr>
          <w:bCs/>
          <w:color w:val="FFFFFF" w:themeColor="background1"/>
        </w:rPr>
        <w:t>The potential adverse impact of the weed must exceed the cost of control.</w:t>
      </w:r>
    </w:p>
    <w:p w14:paraId="7CA2A75D" w14:textId="77777777" w:rsidR="003B68E1" w:rsidRPr="00365969" w:rsidRDefault="003B68E1" w:rsidP="003B68E1">
      <w:pPr>
        <w:numPr>
          <w:ilvl w:val="1"/>
          <w:numId w:val="20"/>
        </w:numPr>
        <w:spacing w:after="0" w:line="240" w:lineRule="auto"/>
        <w:rPr>
          <w:b/>
        </w:rPr>
      </w:pPr>
      <w:r>
        <w:rPr>
          <w:bCs/>
        </w:rPr>
        <w:t xml:space="preserve">Many Noxious Weed categorized plants in </w:t>
      </w:r>
      <w:r w:rsidRPr="00365969">
        <w:rPr>
          <w:bCs/>
        </w:rPr>
        <w:t>levels of concern</w:t>
      </w:r>
      <w:r>
        <w:rPr>
          <w:bCs/>
        </w:rPr>
        <w:t xml:space="preserve"> such as:</w:t>
      </w:r>
    </w:p>
    <w:p w14:paraId="06FB8B7B" w14:textId="77777777" w:rsidR="003B68E1" w:rsidRPr="00365969" w:rsidRDefault="003B68E1" w:rsidP="003B68E1">
      <w:pPr>
        <w:numPr>
          <w:ilvl w:val="2"/>
          <w:numId w:val="20"/>
        </w:numPr>
        <w:spacing w:after="0" w:line="240" w:lineRule="auto"/>
        <w:rPr>
          <w:bCs/>
        </w:rPr>
      </w:pPr>
      <w:r>
        <w:rPr>
          <w:bCs/>
        </w:rPr>
        <w:t>Early-D</w:t>
      </w:r>
      <w:r w:rsidRPr="00365969">
        <w:rPr>
          <w:bCs/>
        </w:rPr>
        <w:t xml:space="preserve">etection, </w:t>
      </w:r>
      <w:r>
        <w:rPr>
          <w:bCs/>
        </w:rPr>
        <w:t>R</w:t>
      </w:r>
      <w:r w:rsidRPr="00365969">
        <w:rPr>
          <w:bCs/>
        </w:rPr>
        <w:t>apid-</w:t>
      </w:r>
      <w:r>
        <w:rPr>
          <w:bCs/>
        </w:rPr>
        <w:t>Response (EDRR)</w:t>
      </w:r>
    </w:p>
    <w:p w14:paraId="7B22A859" w14:textId="77777777" w:rsidR="003B68E1" w:rsidRPr="00365969" w:rsidRDefault="003B68E1" w:rsidP="003B68E1">
      <w:pPr>
        <w:numPr>
          <w:ilvl w:val="2"/>
          <w:numId w:val="20"/>
        </w:numPr>
        <w:spacing w:after="0" w:line="240" w:lineRule="auto"/>
        <w:rPr>
          <w:bCs/>
        </w:rPr>
      </w:pPr>
      <w:r>
        <w:rPr>
          <w:bCs/>
        </w:rPr>
        <w:t>Control</w:t>
      </w:r>
    </w:p>
    <w:p w14:paraId="7BA16726" w14:textId="77777777" w:rsidR="003B68E1" w:rsidRPr="003B68E1" w:rsidRDefault="003B68E1" w:rsidP="003B68E1">
      <w:pPr>
        <w:numPr>
          <w:ilvl w:val="2"/>
          <w:numId w:val="20"/>
        </w:numPr>
        <w:spacing w:after="0" w:line="240" w:lineRule="auto"/>
        <w:rPr>
          <w:bCs/>
        </w:rPr>
      </w:pPr>
      <w:r>
        <w:rPr>
          <w:bCs/>
        </w:rPr>
        <w:t>Containment</w:t>
      </w:r>
      <w:r>
        <w:rPr>
          <w:bCs/>
        </w:rPr>
        <w:br/>
      </w:r>
    </w:p>
    <w:p w14:paraId="79FF10B7" w14:textId="77777777" w:rsidR="003B68E1" w:rsidRPr="00AA50C5" w:rsidRDefault="003B68E1" w:rsidP="003B68E1">
      <w:pPr>
        <w:numPr>
          <w:ilvl w:val="1"/>
          <w:numId w:val="20"/>
        </w:numPr>
        <w:spacing w:after="0" w:line="240" w:lineRule="auto"/>
        <w:rPr>
          <w:bCs/>
        </w:rPr>
      </w:pPr>
      <w:r w:rsidRPr="00AA50C5">
        <w:rPr>
          <w:bCs/>
        </w:rPr>
        <w:t>The spread of these weeds and the damage they cause can be lessened through proper identification and handling.</w:t>
      </w:r>
    </w:p>
    <w:p w14:paraId="49313CAF" w14:textId="77777777" w:rsidR="003B68E1" w:rsidRPr="00365969" w:rsidRDefault="003B68E1" w:rsidP="003B68E1">
      <w:pPr>
        <w:numPr>
          <w:ilvl w:val="1"/>
          <w:numId w:val="20"/>
        </w:numPr>
        <w:spacing w:after="0" w:line="240" w:lineRule="auto"/>
        <w:rPr>
          <w:bCs/>
        </w:rPr>
      </w:pPr>
      <w:r w:rsidRPr="00365969">
        <w:rPr>
          <w:b/>
        </w:rPr>
        <w:t>I</w:t>
      </w:r>
      <w:r w:rsidRPr="00365969">
        <w:rPr>
          <w:rFonts w:eastAsia="+mn-ea"/>
          <w:b/>
          <w:bCs/>
        </w:rPr>
        <w:t>daho's Noxious Weeds</w:t>
      </w:r>
      <w:r w:rsidRPr="00365969">
        <w:rPr>
          <w:rFonts w:eastAsia="+mn-ea"/>
          <w:bCs/>
        </w:rPr>
        <w:t xml:space="preserve">, </w:t>
      </w:r>
      <w:r w:rsidR="005947C0">
        <w:rPr>
          <w:rFonts w:eastAsia="+mn-ea"/>
          <w:bCs/>
        </w:rPr>
        <w:t>7</w:t>
      </w:r>
      <w:r w:rsidRPr="00365969">
        <w:rPr>
          <w:rFonts w:eastAsia="+mn-ea"/>
          <w:bCs/>
        </w:rPr>
        <w:t>th Edition</w:t>
      </w:r>
    </w:p>
    <w:p w14:paraId="00F1D753" w14:textId="04E2080A" w:rsidR="003B68E1" w:rsidRPr="005947C0" w:rsidRDefault="003B68E1" w:rsidP="003B68E1">
      <w:pPr>
        <w:numPr>
          <w:ilvl w:val="2"/>
          <w:numId w:val="20"/>
        </w:numPr>
        <w:spacing w:after="0" w:line="240" w:lineRule="auto"/>
        <w:rPr>
          <w:b/>
        </w:rPr>
      </w:pPr>
      <w:r>
        <w:rPr>
          <w:bCs/>
        </w:rPr>
        <w:t>Covers all 6</w:t>
      </w:r>
      <w:r w:rsidR="0070442E">
        <w:rPr>
          <w:bCs/>
        </w:rPr>
        <w:t>7</w:t>
      </w:r>
      <w:r>
        <w:rPr>
          <w:bCs/>
        </w:rPr>
        <w:t xml:space="preserve"> </w:t>
      </w:r>
      <w:r w:rsidRPr="00365969">
        <w:rPr>
          <w:bCs/>
        </w:rPr>
        <w:t>weeds on Idaho's official n</w:t>
      </w:r>
      <w:r w:rsidR="005947C0">
        <w:rPr>
          <w:bCs/>
        </w:rPr>
        <w:t>oxious weeds list:</w:t>
      </w:r>
      <w:r w:rsidR="005947C0">
        <w:rPr>
          <w:bCs/>
        </w:rPr>
        <w:br/>
      </w:r>
      <w:hyperlink r:id="rId10" w:history="1">
        <w:r w:rsidR="00AF7EDD" w:rsidRPr="00AF7EDD">
          <w:rPr>
            <w:rStyle w:val="Hyperlink"/>
          </w:rPr>
          <w:t>http://www.extension.uidaho.edu/publishing/pdf/BU</w:t>
        </w:r>
        <w:r w:rsidR="00AF7EDD" w:rsidRPr="00AF7EDD">
          <w:rPr>
            <w:rStyle w:val="Hyperlink"/>
          </w:rPr>
          <w:t>L</w:t>
        </w:r>
        <w:r w:rsidR="00AF7EDD" w:rsidRPr="00AF7EDD">
          <w:rPr>
            <w:rStyle w:val="Hyperlink"/>
          </w:rPr>
          <w:t>/BUL816.pdf</w:t>
        </w:r>
      </w:hyperlink>
    </w:p>
    <w:p w14:paraId="58DE4525" w14:textId="77777777" w:rsidR="005947C0" w:rsidRDefault="005947C0" w:rsidP="003B68E1"/>
    <w:p w14:paraId="620F8CE8" w14:textId="77777777" w:rsidR="003B68E1" w:rsidRPr="008F1DFF" w:rsidRDefault="003B68E1" w:rsidP="003B68E1">
      <w:pPr>
        <w:numPr>
          <w:ilvl w:val="0"/>
          <w:numId w:val="20"/>
        </w:numPr>
        <w:spacing w:after="0" w:line="240" w:lineRule="auto"/>
      </w:pPr>
      <w:r w:rsidRPr="008F1DFF">
        <w:rPr>
          <w:b/>
          <w:bCs/>
        </w:rPr>
        <w:t>Exotic, Alien, Introduced or Nonindigenous</w:t>
      </w:r>
    </w:p>
    <w:p w14:paraId="099D9E3D" w14:textId="77777777" w:rsidR="003B68E1" w:rsidRPr="008F1DFF" w:rsidRDefault="003B68E1" w:rsidP="003B68E1">
      <w:pPr>
        <w:numPr>
          <w:ilvl w:val="1"/>
          <w:numId w:val="20"/>
        </w:numPr>
        <w:spacing w:after="0" w:line="240" w:lineRule="auto"/>
      </w:pPr>
      <w:r>
        <w:rPr>
          <w:i/>
          <w:iCs/>
        </w:rPr>
        <w:t>Not from ‘</w:t>
      </w:r>
      <w:r w:rsidRPr="008F1DFF">
        <w:rPr>
          <w:i/>
          <w:iCs/>
        </w:rPr>
        <w:t>round here</w:t>
      </w:r>
    </w:p>
    <w:p w14:paraId="7ECC4A98" w14:textId="77777777" w:rsidR="003B68E1" w:rsidRDefault="003B68E1" w:rsidP="003B68E1">
      <w:pPr>
        <w:numPr>
          <w:ilvl w:val="1"/>
          <w:numId w:val="20"/>
        </w:numPr>
        <w:spacing w:after="0" w:line="240" w:lineRule="auto"/>
      </w:pPr>
      <w:r w:rsidRPr="007166A2">
        <w:t xml:space="preserve">Not native to a region and have been brought in either by accident or for a specific purpose. </w:t>
      </w:r>
    </w:p>
    <w:p w14:paraId="7E56B183" w14:textId="3884EED6" w:rsidR="003B68E1" w:rsidRDefault="003B68E1" w:rsidP="003B68E1">
      <w:pPr>
        <w:numPr>
          <w:ilvl w:val="1"/>
          <w:numId w:val="20"/>
        </w:numPr>
        <w:spacing w:after="0" w:line="240" w:lineRule="auto"/>
      </w:pPr>
      <w:r w:rsidRPr="008F1DFF">
        <w:t xml:space="preserve">Idaho has about </w:t>
      </w:r>
      <w:r w:rsidR="00AF7EDD">
        <w:t>8</w:t>
      </w:r>
      <w:r w:rsidRPr="008F1DFF">
        <w:t>00 exotic species</w:t>
      </w:r>
    </w:p>
    <w:p w14:paraId="5EE4D803" w14:textId="77777777" w:rsidR="003B68E1" w:rsidRPr="007166A2" w:rsidRDefault="003B68E1" w:rsidP="002A0816">
      <w:pPr>
        <w:numPr>
          <w:ilvl w:val="1"/>
          <w:numId w:val="20"/>
        </w:numPr>
        <w:spacing w:after="0" w:line="240" w:lineRule="auto"/>
      </w:pPr>
      <w:r w:rsidRPr="007166A2">
        <w:rPr>
          <w:b/>
          <w:bCs/>
        </w:rPr>
        <w:t xml:space="preserve">How </w:t>
      </w:r>
      <w:r>
        <w:rPr>
          <w:b/>
          <w:bCs/>
        </w:rPr>
        <w:t>Introduced</w:t>
      </w:r>
      <w:r w:rsidRPr="007166A2">
        <w:rPr>
          <w:b/>
          <w:bCs/>
        </w:rPr>
        <w:t xml:space="preserve"> Plants Get Here?</w:t>
      </w:r>
      <w:r w:rsidRPr="007166A2">
        <w:t xml:space="preserve"> - Human actions are the primary means of invasive species introductions.</w:t>
      </w:r>
    </w:p>
    <w:p w14:paraId="0C3FDAD0"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Grains and Feeds</w:t>
      </w:r>
    </w:p>
    <w:p w14:paraId="08BA0A60"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Ship Ballast and Shipping Contents</w:t>
      </w:r>
    </w:p>
    <w:p w14:paraId="642CA9D0"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Ornamentals</w:t>
      </w:r>
    </w:p>
    <w:p w14:paraId="207B7F75"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Erosion Control</w:t>
      </w:r>
    </w:p>
    <w:p w14:paraId="3CD57EC0"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Forage Value</w:t>
      </w:r>
    </w:p>
    <w:p w14:paraId="656C5E05" w14:textId="77777777" w:rsidR="003B68E1" w:rsidRPr="005947C0" w:rsidRDefault="003B68E1" w:rsidP="002A0816">
      <w:pPr>
        <w:numPr>
          <w:ilvl w:val="2"/>
          <w:numId w:val="20"/>
        </w:numPr>
        <w:spacing w:after="0" w:line="240" w:lineRule="auto"/>
        <w:rPr>
          <w:color w:val="FFFFFF" w:themeColor="background1"/>
        </w:rPr>
      </w:pPr>
      <w:r w:rsidRPr="005947C0">
        <w:rPr>
          <w:color w:val="FFFFFF" w:themeColor="background1"/>
        </w:rPr>
        <w:t>Accidental</w:t>
      </w:r>
      <w:r w:rsidRPr="005947C0">
        <w:rPr>
          <w:color w:val="FFFFFF" w:themeColor="background1"/>
        </w:rPr>
        <w:br/>
      </w:r>
    </w:p>
    <w:p w14:paraId="095FD098" w14:textId="77777777" w:rsidR="003B68E1" w:rsidRPr="007166A2" w:rsidRDefault="003B68E1" w:rsidP="003B68E1">
      <w:pPr>
        <w:numPr>
          <w:ilvl w:val="0"/>
          <w:numId w:val="20"/>
        </w:numPr>
        <w:spacing w:after="0" w:line="240" w:lineRule="auto"/>
      </w:pPr>
      <w:r>
        <w:rPr>
          <w:b/>
        </w:rPr>
        <w:t xml:space="preserve">Invasive </w:t>
      </w:r>
      <w:r w:rsidRPr="007166A2">
        <w:t>Plant</w:t>
      </w:r>
    </w:p>
    <w:p w14:paraId="3BD2047A" w14:textId="77777777" w:rsidR="003B68E1" w:rsidRPr="007166A2" w:rsidRDefault="003B68E1" w:rsidP="003B68E1">
      <w:pPr>
        <w:numPr>
          <w:ilvl w:val="1"/>
          <w:numId w:val="20"/>
        </w:numPr>
        <w:tabs>
          <w:tab w:val="num" w:pos="720"/>
        </w:tabs>
        <w:spacing w:after="0" w:line="240" w:lineRule="auto"/>
      </w:pPr>
      <w:r w:rsidRPr="007166A2">
        <w:t xml:space="preserve">Once established, invasive species will out-compete native species and often spread and dominate wildland plant communities. </w:t>
      </w:r>
    </w:p>
    <w:p w14:paraId="03028B13" w14:textId="77777777" w:rsidR="003B68E1" w:rsidRPr="007166A2" w:rsidRDefault="003B68E1" w:rsidP="003B68E1">
      <w:pPr>
        <w:numPr>
          <w:ilvl w:val="1"/>
          <w:numId w:val="20"/>
        </w:numPr>
        <w:tabs>
          <w:tab w:val="num" w:pos="720"/>
        </w:tabs>
        <w:spacing w:after="0" w:line="240" w:lineRule="auto"/>
      </w:pPr>
      <w:r w:rsidRPr="007166A2">
        <w:t>Exhibit “weedy” or aggressive growth characteristics</w:t>
      </w:r>
    </w:p>
    <w:p w14:paraId="139E07B6" w14:textId="77777777" w:rsidR="003B68E1" w:rsidRPr="007166A2" w:rsidRDefault="003B68E1" w:rsidP="003B68E1">
      <w:pPr>
        <w:numPr>
          <w:ilvl w:val="1"/>
          <w:numId w:val="20"/>
        </w:numPr>
        <w:tabs>
          <w:tab w:val="num" w:pos="720"/>
        </w:tabs>
        <w:spacing w:after="0" w:line="240" w:lineRule="auto"/>
      </w:pPr>
      <w:r w:rsidRPr="007166A2">
        <w:t>Can be grasses, forbs, shrubs, or trees</w:t>
      </w:r>
    </w:p>
    <w:p w14:paraId="309A8040" w14:textId="77777777" w:rsidR="003B68E1" w:rsidRPr="007166A2" w:rsidRDefault="003B68E1" w:rsidP="003B68E1">
      <w:pPr>
        <w:numPr>
          <w:ilvl w:val="1"/>
          <w:numId w:val="20"/>
        </w:numPr>
        <w:spacing w:after="0" w:line="240" w:lineRule="auto"/>
      </w:pPr>
      <w:r w:rsidRPr="007166A2">
        <w:t>Native or exoti</w:t>
      </w:r>
      <w:r>
        <w:t>c</w:t>
      </w:r>
    </w:p>
    <w:p w14:paraId="3236EB65" w14:textId="77777777" w:rsidR="003B68E1" w:rsidRPr="008F1DFF" w:rsidRDefault="003B68E1" w:rsidP="002A0816">
      <w:pPr>
        <w:numPr>
          <w:ilvl w:val="1"/>
          <w:numId w:val="20"/>
        </w:numPr>
        <w:spacing w:after="60" w:line="240" w:lineRule="auto"/>
      </w:pPr>
      <w:r w:rsidRPr="008F1DFF">
        <w:rPr>
          <w:b/>
          <w:bCs/>
        </w:rPr>
        <w:t>Characteristics of Invasive Plants</w:t>
      </w:r>
    </w:p>
    <w:p w14:paraId="7FF15ADA"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Abundant seed producers</w:t>
      </w:r>
    </w:p>
    <w:p w14:paraId="6937633D"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Rapid population establishment</w:t>
      </w:r>
    </w:p>
    <w:p w14:paraId="0CE719B8"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Long-term survival of seeds</w:t>
      </w:r>
    </w:p>
    <w:p w14:paraId="18D2534E"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Occupy disturbed sites</w:t>
      </w:r>
    </w:p>
    <w:p w14:paraId="57D2984C"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Competitive</w:t>
      </w:r>
    </w:p>
    <w:p w14:paraId="452987F5" w14:textId="77777777" w:rsidR="003B68E1" w:rsidRPr="005947C0" w:rsidRDefault="003B68E1" w:rsidP="002A0816">
      <w:pPr>
        <w:numPr>
          <w:ilvl w:val="2"/>
          <w:numId w:val="20"/>
        </w:numPr>
        <w:spacing w:after="60" w:line="240" w:lineRule="auto"/>
        <w:rPr>
          <w:color w:val="FFFFFF" w:themeColor="background1"/>
        </w:rPr>
      </w:pPr>
      <w:r w:rsidRPr="005947C0">
        <w:rPr>
          <w:color w:val="FFFFFF" w:themeColor="background1"/>
        </w:rPr>
        <w:t>Lack of natural enemies</w:t>
      </w:r>
    </w:p>
    <w:p w14:paraId="65518E81" w14:textId="77777777" w:rsidR="003B68E1" w:rsidRDefault="003B68E1" w:rsidP="003B68E1">
      <w:r>
        <w:rPr>
          <w:noProof/>
        </w:rPr>
        <w:lastRenderedPageBreak/>
        <w:drawing>
          <wp:inline distT="0" distB="0" distL="0" distR="0" wp14:anchorId="6A816526" wp14:editId="01124929">
            <wp:extent cx="5717222" cy="4287914"/>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723345" cy="4292506"/>
                    </a:xfrm>
                    <a:prstGeom prst="rect">
                      <a:avLst/>
                    </a:prstGeom>
                    <a:noFill/>
                  </pic:spPr>
                </pic:pic>
              </a:graphicData>
            </a:graphic>
          </wp:inline>
        </w:drawing>
      </w:r>
    </w:p>
    <w:p w14:paraId="04D4D62A" w14:textId="77777777" w:rsidR="003B68E1" w:rsidRPr="003D3D52" w:rsidRDefault="003B68E1" w:rsidP="003B68E1">
      <w:pPr>
        <w:numPr>
          <w:ilvl w:val="0"/>
          <w:numId w:val="20"/>
        </w:numPr>
        <w:spacing w:after="0" w:line="240" w:lineRule="auto"/>
        <w:rPr>
          <w:b/>
        </w:rPr>
      </w:pPr>
      <w:r w:rsidRPr="003D3D52">
        <w:rPr>
          <w:b/>
        </w:rPr>
        <w:t xml:space="preserve">Land Management and Invasion </w:t>
      </w:r>
    </w:p>
    <w:p w14:paraId="7428C0ED" w14:textId="2E9CFBCD" w:rsidR="003B68E1" w:rsidRPr="00365969" w:rsidRDefault="0070442E" w:rsidP="003B68E1">
      <w:pPr>
        <w:ind w:left="360"/>
      </w:pPr>
      <w:r w:rsidRPr="0070442E">
        <w:rPr>
          <w:noProof/>
        </w:rPr>
        <w:drawing>
          <wp:inline distT="0" distB="0" distL="0" distR="0" wp14:anchorId="5774BD44" wp14:editId="562CB756">
            <wp:extent cx="5644487" cy="3835400"/>
            <wp:effectExtent l="0" t="0" r="0" b="0"/>
            <wp:docPr id="3" name="Picture 2" descr="A close up of a map&#10;&#10;Description generated with high confidence">
              <a:extLst xmlns:a="http://schemas.openxmlformats.org/drawingml/2006/main">
                <a:ext uri="{FF2B5EF4-FFF2-40B4-BE49-F238E27FC236}">
                  <a16:creationId xmlns:a16="http://schemas.microsoft.com/office/drawing/2014/main" id="{0ECDD0C2-4EDF-4A04-B99A-1810E307B8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 up of a map&#10;&#10;Description generated with high confidence">
                      <a:extLst>
                        <a:ext uri="{FF2B5EF4-FFF2-40B4-BE49-F238E27FC236}">
                          <a16:creationId xmlns:a16="http://schemas.microsoft.com/office/drawing/2014/main" id="{0ECDD0C2-4EDF-4A04-B99A-1810E307B815}"/>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657382" cy="3844162"/>
                    </a:xfrm>
                    <a:prstGeom prst="rect">
                      <a:avLst/>
                    </a:prstGeom>
                  </pic:spPr>
                </pic:pic>
              </a:graphicData>
            </a:graphic>
          </wp:inline>
        </w:drawing>
      </w:r>
    </w:p>
    <w:p w14:paraId="5A7E42BA" w14:textId="77777777" w:rsidR="003B68E1" w:rsidRDefault="003B68E1">
      <w:pPr>
        <w:rPr>
          <w:b/>
        </w:rPr>
      </w:pPr>
      <w:r>
        <w:rPr>
          <w:b/>
        </w:rPr>
        <w:br w:type="page"/>
      </w:r>
    </w:p>
    <w:p w14:paraId="38D2B283" w14:textId="77777777" w:rsidR="003B68E1" w:rsidRPr="00365969" w:rsidRDefault="003B68E1" w:rsidP="003B68E1">
      <w:pPr>
        <w:numPr>
          <w:ilvl w:val="0"/>
          <w:numId w:val="20"/>
        </w:numPr>
        <w:spacing w:after="160" w:line="240" w:lineRule="auto"/>
        <w:rPr>
          <w:b/>
        </w:rPr>
      </w:pPr>
      <w:r w:rsidRPr="00365969">
        <w:rPr>
          <w:b/>
        </w:rPr>
        <w:lastRenderedPageBreak/>
        <w:t xml:space="preserve">Land Planning </w:t>
      </w:r>
      <w:proofErr w:type="gramStart"/>
      <w:r w:rsidRPr="00365969">
        <w:rPr>
          <w:b/>
        </w:rPr>
        <w:t>With</w:t>
      </w:r>
      <w:proofErr w:type="gramEnd"/>
      <w:r w:rsidRPr="00365969">
        <w:rPr>
          <w:b/>
        </w:rPr>
        <w:t xml:space="preserve"> Weeds</w:t>
      </w:r>
    </w:p>
    <w:p w14:paraId="0617165F" w14:textId="77777777" w:rsidR="003B68E1" w:rsidRPr="00365969" w:rsidRDefault="003B68E1" w:rsidP="003B68E1">
      <w:pPr>
        <w:numPr>
          <w:ilvl w:val="1"/>
          <w:numId w:val="20"/>
        </w:numPr>
        <w:spacing w:after="160" w:line="240" w:lineRule="auto"/>
      </w:pPr>
      <w:r w:rsidRPr="00365969">
        <w:t>Maintain healthy natural plant communities</w:t>
      </w:r>
    </w:p>
    <w:p w14:paraId="3EC1F8A1" w14:textId="77777777" w:rsidR="003B68E1" w:rsidRPr="00365969" w:rsidRDefault="003B68E1" w:rsidP="003B68E1">
      <w:pPr>
        <w:numPr>
          <w:ilvl w:val="1"/>
          <w:numId w:val="20"/>
        </w:numPr>
        <w:spacing w:after="160" w:line="240" w:lineRule="auto"/>
      </w:pPr>
      <w:r w:rsidRPr="00365969">
        <w:t xml:space="preserve">Prevention </w:t>
      </w:r>
    </w:p>
    <w:p w14:paraId="326C0238"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Consider vectors of introduction</w:t>
      </w:r>
    </w:p>
    <w:p w14:paraId="749DEDFD"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Develop plans to minimize introduction</w:t>
      </w:r>
    </w:p>
    <w:p w14:paraId="69C00655"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Minimize disturbances that may favor weeds</w:t>
      </w:r>
    </w:p>
    <w:p w14:paraId="06BFDBCD" w14:textId="77777777" w:rsidR="003B68E1" w:rsidRPr="00365969" w:rsidRDefault="003B68E1" w:rsidP="003B68E1">
      <w:pPr>
        <w:numPr>
          <w:ilvl w:val="1"/>
          <w:numId w:val="20"/>
        </w:numPr>
        <w:spacing w:after="160" w:line="240" w:lineRule="auto"/>
      </w:pPr>
      <w:r w:rsidRPr="00365969">
        <w:t>Early Detection</w:t>
      </w:r>
    </w:p>
    <w:p w14:paraId="095FF0B0"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Develop strategy for early detection</w:t>
      </w:r>
    </w:p>
    <w:p w14:paraId="40A13FAB"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Eradicate when possible</w:t>
      </w:r>
    </w:p>
    <w:p w14:paraId="051451A6" w14:textId="77777777" w:rsidR="003B68E1" w:rsidRPr="00365969" w:rsidRDefault="003B68E1" w:rsidP="003B68E1">
      <w:pPr>
        <w:numPr>
          <w:ilvl w:val="1"/>
          <w:numId w:val="20"/>
        </w:numPr>
        <w:spacing w:after="160" w:line="240" w:lineRule="auto"/>
      </w:pPr>
      <w:r w:rsidRPr="00365969">
        <w:t>Weed Survey</w:t>
      </w:r>
    </w:p>
    <w:p w14:paraId="778D0E90"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Collect information about weed biology and ecology.</w:t>
      </w:r>
    </w:p>
    <w:p w14:paraId="7974B287"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Document growth requirements</w:t>
      </w:r>
    </w:p>
    <w:p w14:paraId="0CF1EDF1"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Identify sites susceptible to invasion</w:t>
      </w:r>
    </w:p>
    <w:p w14:paraId="3841E4A2"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Evaluate progress of weed management plan</w:t>
      </w:r>
    </w:p>
    <w:p w14:paraId="52ECE987" w14:textId="77777777" w:rsidR="003B68E1" w:rsidRPr="00365969" w:rsidRDefault="003B68E1" w:rsidP="003B68E1">
      <w:pPr>
        <w:numPr>
          <w:ilvl w:val="1"/>
          <w:numId w:val="20"/>
        </w:numPr>
        <w:spacing w:after="160" w:line="240" w:lineRule="auto"/>
      </w:pPr>
      <w:r w:rsidRPr="00365969">
        <w:t>Weed Mapping</w:t>
      </w:r>
    </w:p>
    <w:p w14:paraId="65C7AF3D"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Delineate extent</w:t>
      </w:r>
    </w:p>
    <w:p w14:paraId="389AB723" w14:textId="77777777" w:rsidR="003B68E1" w:rsidRPr="00365969" w:rsidRDefault="003B68E1" w:rsidP="003B68E1">
      <w:pPr>
        <w:numPr>
          <w:ilvl w:val="2"/>
          <w:numId w:val="20"/>
        </w:numPr>
        <w:spacing w:after="160" w:line="240" w:lineRule="auto"/>
        <w:rPr>
          <w:color w:val="FFFFFF" w:themeColor="background1"/>
        </w:rPr>
      </w:pPr>
      <w:r w:rsidRPr="00365969">
        <w:rPr>
          <w:color w:val="FFFFFF" w:themeColor="background1"/>
        </w:rPr>
        <w:t>Document control activities</w:t>
      </w:r>
    </w:p>
    <w:p w14:paraId="49D646A7" w14:textId="77777777" w:rsidR="002A0816" w:rsidRDefault="002A0816" w:rsidP="003B68E1">
      <w:pPr>
        <w:numPr>
          <w:ilvl w:val="2"/>
          <w:numId w:val="20"/>
        </w:numPr>
        <w:spacing w:after="160" w:line="240" w:lineRule="auto"/>
        <w:rPr>
          <w:color w:val="FFFFFF" w:themeColor="background1"/>
        </w:rPr>
      </w:pPr>
    </w:p>
    <w:p w14:paraId="3C61533A" w14:textId="77777777" w:rsidR="002A0816" w:rsidRPr="00365969" w:rsidRDefault="002A0816" w:rsidP="002A0816">
      <w:pPr>
        <w:numPr>
          <w:ilvl w:val="1"/>
          <w:numId w:val="20"/>
        </w:numPr>
        <w:spacing w:after="120" w:line="240" w:lineRule="auto"/>
      </w:pPr>
      <w:r w:rsidRPr="00365969">
        <w:t>Monitoring and Evaluation</w:t>
      </w:r>
    </w:p>
    <w:p w14:paraId="7CC2BABF" w14:textId="77777777" w:rsidR="002A0816" w:rsidRPr="0070442E" w:rsidRDefault="002A0816" w:rsidP="002A0816">
      <w:pPr>
        <w:numPr>
          <w:ilvl w:val="2"/>
          <w:numId w:val="20"/>
        </w:numPr>
        <w:spacing w:after="120" w:line="240" w:lineRule="auto"/>
        <w:rPr>
          <w:color w:val="FFFFFF" w:themeColor="background1"/>
        </w:rPr>
      </w:pPr>
      <w:r w:rsidRPr="0070442E">
        <w:rPr>
          <w:color w:val="FFFFFF" w:themeColor="background1"/>
        </w:rPr>
        <w:t>Was weed population adequately suppressed?</w:t>
      </w:r>
    </w:p>
    <w:p w14:paraId="55833A0E" w14:textId="77777777" w:rsidR="002A0816" w:rsidRPr="0070442E" w:rsidRDefault="002A0816" w:rsidP="002A0816">
      <w:pPr>
        <w:numPr>
          <w:ilvl w:val="2"/>
          <w:numId w:val="20"/>
        </w:numPr>
        <w:spacing w:after="120" w:line="240" w:lineRule="auto"/>
        <w:rPr>
          <w:color w:val="FFFFFF" w:themeColor="background1"/>
        </w:rPr>
      </w:pPr>
      <w:r w:rsidRPr="0070442E">
        <w:rPr>
          <w:color w:val="FFFFFF" w:themeColor="background1"/>
        </w:rPr>
        <w:t>Was cost of suppression acceptable?</w:t>
      </w:r>
    </w:p>
    <w:p w14:paraId="265710EA" w14:textId="77777777" w:rsidR="002A0816" w:rsidRPr="0070442E" w:rsidRDefault="002A0816" w:rsidP="002A0816">
      <w:pPr>
        <w:numPr>
          <w:ilvl w:val="2"/>
          <w:numId w:val="20"/>
        </w:numPr>
        <w:spacing w:after="120" w:line="240" w:lineRule="auto"/>
        <w:rPr>
          <w:color w:val="FFFFFF" w:themeColor="background1"/>
        </w:rPr>
      </w:pPr>
      <w:r w:rsidRPr="0070442E">
        <w:rPr>
          <w:color w:val="FFFFFF" w:themeColor="background1"/>
        </w:rPr>
        <w:t>What were non-target effects?</w:t>
      </w:r>
    </w:p>
    <w:p w14:paraId="22709CD9" w14:textId="0036319C" w:rsidR="003B68E1" w:rsidRPr="002A0816" w:rsidRDefault="002A0816" w:rsidP="002A0816">
      <w:pPr>
        <w:numPr>
          <w:ilvl w:val="2"/>
          <w:numId w:val="20"/>
        </w:numPr>
        <w:spacing w:after="120" w:line="240" w:lineRule="auto"/>
        <w:rPr>
          <w:color w:val="FFFFFF" w:themeColor="background1"/>
        </w:rPr>
      </w:pPr>
      <w:r w:rsidRPr="0070442E">
        <w:rPr>
          <w:color w:val="FFFFFF" w:themeColor="background1"/>
        </w:rPr>
        <w:t xml:space="preserve">Should treatment be repeated or </w:t>
      </w:r>
      <w:proofErr w:type="spellStart"/>
      <w:proofErr w:type="gramStart"/>
      <w:r w:rsidRPr="0070442E">
        <w:rPr>
          <w:color w:val="FFFFFF" w:themeColor="background1"/>
        </w:rPr>
        <w:t>modified?</w:t>
      </w:r>
      <w:r w:rsidR="003B68E1" w:rsidRPr="002A0816">
        <w:rPr>
          <w:color w:val="FFFFFF" w:themeColor="background1"/>
        </w:rPr>
        <w:t>Monitory</w:t>
      </w:r>
      <w:proofErr w:type="spellEnd"/>
      <w:proofErr w:type="gramEnd"/>
      <w:r w:rsidR="003B68E1" w:rsidRPr="002A0816">
        <w:rPr>
          <w:color w:val="FFFFFF" w:themeColor="background1"/>
        </w:rPr>
        <w:t xml:space="preserve"> spread overtime</w:t>
      </w:r>
    </w:p>
    <w:p w14:paraId="553DF038" w14:textId="77777777" w:rsidR="003B68E1" w:rsidRPr="00365969" w:rsidRDefault="003B68E1" w:rsidP="003B68E1">
      <w:pPr>
        <w:numPr>
          <w:ilvl w:val="0"/>
          <w:numId w:val="20"/>
        </w:numPr>
        <w:spacing w:after="120" w:line="240" w:lineRule="auto"/>
        <w:rPr>
          <w:b/>
        </w:rPr>
      </w:pPr>
      <w:r w:rsidRPr="00365969">
        <w:rPr>
          <w:b/>
        </w:rPr>
        <w:t>Integrated Weed Management</w:t>
      </w:r>
    </w:p>
    <w:p w14:paraId="443587CF" w14:textId="77777777" w:rsidR="003B68E1" w:rsidRPr="00365969" w:rsidRDefault="003B68E1" w:rsidP="003B68E1">
      <w:pPr>
        <w:numPr>
          <w:ilvl w:val="1"/>
          <w:numId w:val="20"/>
        </w:numPr>
        <w:spacing w:after="120" w:line="240" w:lineRule="auto"/>
      </w:pPr>
      <w:r w:rsidRPr="00365969">
        <w:t>Coordinated Weed Management Groups</w:t>
      </w:r>
    </w:p>
    <w:p w14:paraId="54A7E684" w14:textId="77777777" w:rsidR="003B68E1" w:rsidRPr="00365969" w:rsidRDefault="003B68E1" w:rsidP="003B68E1">
      <w:pPr>
        <w:numPr>
          <w:ilvl w:val="1"/>
          <w:numId w:val="20"/>
        </w:numPr>
        <w:spacing w:after="120" w:line="240" w:lineRule="auto"/>
      </w:pPr>
      <w:r w:rsidRPr="00365969">
        <w:t>Develop plans across land ownerships</w:t>
      </w:r>
    </w:p>
    <w:p w14:paraId="48433962" w14:textId="77777777" w:rsidR="003B68E1" w:rsidRPr="00365969" w:rsidRDefault="003B68E1" w:rsidP="003B68E1">
      <w:pPr>
        <w:numPr>
          <w:ilvl w:val="1"/>
          <w:numId w:val="20"/>
        </w:numPr>
        <w:spacing w:after="120" w:line="240" w:lineRule="auto"/>
      </w:pPr>
      <w:r w:rsidRPr="00365969">
        <w:t>Leverage resources</w:t>
      </w:r>
    </w:p>
    <w:p w14:paraId="55FD3FDD" w14:textId="77777777" w:rsidR="003B68E1" w:rsidRPr="0070442E" w:rsidRDefault="003B68E1" w:rsidP="003B68E1">
      <w:pPr>
        <w:numPr>
          <w:ilvl w:val="2"/>
          <w:numId w:val="20"/>
        </w:numPr>
        <w:spacing w:after="120" w:line="240" w:lineRule="auto"/>
        <w:rPr>
          <w:color w:val="FFFFFF" w:themeColor="background1"/>
        </w:rPr>
      </w:pPr>
      <w:r w:rsidRPr="0070442E">
        <w:rPr>
          <w:color w:val="FFFFFF" w:themeColor="background1"/>
        </w:rPr>
        <w:t>Time</w:t>
      </w:r>
    </w:p>
    <w:p w14:paraId="6F87E443" w14:textId="77777777" w:rsidR="003B68E1" w:rsidRPr="0070442E" w:rsidRDefault="003B68E1" w:rsidP="003B68E1">
      <w:pPr>
        <w:numPr>
          <w:ilvl w:val="2"/>
          <w:numId w:val="20"/>
        </w:numPr>
        <w:spacing w:after="120" w:line="240" w:lineRule="auto"/>
        <w:rPr>
          <w:color w:val="FFFFFF" w:themeColor="background1"/>
        </w:rPr>
      </w:pPr>
      <w:r w:rsidRPr="0070442E">
        <w:rPr>
          <w:color w:val="FFFFFF" w:themeColor="background1"/>
        </w:rPr>
        <w:t>Equipment</w:t>
      </w:r>
    </w:p>
    <w:p w14:paraId="4B4CDC85" w14:textId="77777777" w:rsidR="003B68E1" w:rsidRPr="0070442E" w:rsidRDefault="003B68E1" w:rsidP="003B68E1">
      <w:pPr>
        <w:numPr>
          <w:ilvl w:val="2"/>
          <w:numId w:val="20"/>
        </w:numPr>
        <w:spacing w:after="120" w:line="240" w:lineRule="auto"/>
        <w:rPr>
          <w:color w:val="FFFFFF" w:themeColor="background1"/>
        </w:rPr>
      </w:pPr>
      <w:r w:rsidRPr="0070442E">
        <w:rPr>
          <w:color w:val="FFFFFF" w:themeColor="background1"/>
        </w:rPr>
        <w:t>Money</w:t>
      </w:r>
    </w:p>
    <w:p w14:paraId="2899D3A4" w14:textId="77777777" w:rsidR="002A0816" w:rsidRDefault="002A0816" w:rsidP="003B68E1">
      <w:pPr>
        <w:numPr>
          <w:ilvl w:val="2"/>
          <w:numId w:val="20"/>
        </w:numPr>
        <w:spacing w:after="120" w:line="240" w:lineRule="auto"/>
        <w:rPr>
          <w:color w:val="FFFFFF" w:themeColor="background1"/>
        </w:rPr>
      </w:pPr>
    </w:p>
    <w:p w14:paraId="5EB4AFA8" w14:textId="44424CE9" w:rsidR="003B68E1" w:rsidRPr="0070442E" w:rsidRDefault="002A0816" w:rsidP="002A0816">
      <w:pPr>
        <w:numPr>
          <w:ilvl w:val="1"/>
          <w:numId w:val="20"/>
        </w:numPr>
        <w:spacing w:after="120" w:line="240" w:lineRule="auto"/>
        <w:rPr>
          <w:color w:val="FFFFFF" w:themeColor="background1"/>
        </w:rPr>
      </w:pPr>
      <w:r w:rsidRPr="002A0816">
        <w:rPr>
          <w:color w:val="000000" w:themeColor="text1"/>
        </w:rPr>
        <w:t xml:space="preserve">Apply for state and </w:t>
      </w:r>
      <w:proofErr w:type="spellStart"/>
      <w:r>
        <w:rPr>
          <w:color w:val="000000" w:themeColor="text1"/>
        </w:rPr>
        <w:t>f</w:t>
      </w:r>
      <w:r w:rsidRPr="002A0816">
        <w:rPr>
          <w:color w:val="000000" w:themeColor="text1"/>
        </w:rPr>
        <w:t>edearal</w:t>
      </w:r>
      <w:proofErr w:type="spellEnd"/>
      <w:r w:rsidRPr="002A0816">
        <w:rPr>
          <w:color w:val="000000" w:themeColor="text1"/>
        </w:rPr>
        <w:t xml:space="preserve"> </w:t>
      </w:r>
      <w:proofErr w:type="spellStart"/>
      <w:r>
        <w:rPr>
          <w:color w:val="000000" w:themeColor="text1"/>
        </w:rPr>
        <w:t>f</w:t>
      </w:r>
      <w:r w:rsidRPr="002A0816">
        <w:rPr>
          <w:color w:val="000000" w:themeColor="text1"/>
        </w:rPr>
        <w:t>unds</w:t>
      </w:r>
      <w:r w:rsidR="003B68E1" w:rsidRPr="0070442E">
        <w:rPr>
          <w:color w:val="FFFFFF" w:themeColor="background1"/>
        </w:rPr>
        <w:t>Expertise</w:t>
      </w:r>
      <w:proofErr w:type="spellEnd"/>
    </w:p>
    <w:p w14:paraId="34F80F10" w14:textId="7639ACE2" w:rsidR="003B68E1" w:rsidRPr="002A0816" w:rsidRDefault="003B68E1" w:rsidP="002A0816">
      <w:pPr>
        <w:spacing w:after="120" w:line="240" w:lineRule="auto"/>
        <w:ind w:left="1080"/>
        <w:rPr>
          <w:color w:val="FFFFFF" w:themeColor="background1"/>
        </w:rPr>
      </w:pPr>
      <w:r w:rsidRPr="0070442E">
        <w:rPr>
          <w:color w:val="FFFFFF" w:themeColor="background1"/>
        </w:rPr>
        <w:t xml:space="preserve">Apply for state and federal </w:t>
      </w:r>
      <w:proofErr w:type="spellStart"/>
      <w:r w:rsidRPr="0070442E">
        <w:rPr>
          <w:color w:val="FFFFFF" w:themeColor="background1"/>
        </w:rPr>
        <w:t>funds</w:t>
      </w:r>
      <w:r w:rsidRPr="002A0816">
        <w:rPr>
          <w:color w:val="FFFFFF" w:themeColor="background1"/>
        </w:rPr>
        <w:t>management</w:t>
      </w:r>
      <w:proofErr w:type="spellEnd"/>
      <w:r w:rsidRPr="002A0816">
        <w:rPr>
          <w:color w:val="FFFFFF" w:themeColor="background1"/>
        </w:rPr>
        <w:t xml:space="preserve"> goals met?</w:t>
      </w:r>
    </w:p>
    <w:p w14:paraId="1D734742" w14:textId="77777777" w:rsidR="00DB5EBF" w:rsidRPr="00E81D0A" w:rsidRDefault="003B68E1" w:rsidP="003B68E1">
      <w:pPr>
        <w:spacing w:after="120"/>
      </w:pPr>
      <w:bookmarkStart w:id="0" w:name="_GoBack"/>
      <w:bookmarkEnd w:id="0"/>
      <w:r>
        <w:t xml:space="preserve">REMEMBER – It is not only about the </w:t>
      </w:r>
      <w:r w:rsidRPr="003B68E1">
        <w:rPr>
          <w:b/>
        </w:rPr>
        <w:t>WEED</w:t>
      </w:r>
      <w:r>
        <w:t xml:space="preserve">… it is about the </w:t>
      </w:r>
      <w:r w:rsidRPr="003B68E1">
        <w:rPr>
          <w:b/>
        </w:rPr>
        <w:t>LAND</w:t>
      </w:r>
    </w:p>
    <w:sectPr w:rsidR="00DB5EBF" w:rsidRPr="00E81D0A" w:rsidSect="00C13AB8">
      <w:type w:val="continuous"/>
      <w:pgSz w:w="12240" w:h="15840"/>
      <w:pgMar w:top="630" w:right="900" w:bottom="63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78637" w14:textId="77777777" w:rsidR="00033F69" w:rsidRDefault="00033F69" w:rsidP="00BC2CAA">
      <w:pPr>
        <w:spacing w:after="0" w:line="240" w:lineRule="auto"/>
      </w:pPr>
      <w:r>
        <w:separator/>
      </w:r>
    </w:p>
  </w:endnote>
  <w:endnote w:type="continuationSeparator" w:id="0">
    <w:p w14:paraId="21E9FA0F" w14:textId="77777777" w:rsidR="00033F69" w:rsidRDefault="00033F69" w:rsidP="00BC2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049"/>
      <w:gridCol w:w="9067"/>
    </w:tblGrid>
    <w:tr w:rsidR="00BC2CAA" w14:paraId="0AFF36F3" w14:textId="77777777" w:rsidTr="00BC2CAA">
      <w:trPr>
        <w:trHeight w:val="582"/>
      </w:trPr>
      <w:tc>
        <w:tcPr>
          <w:tcW w:w="918" w:type="dxa"/>
        </w:tcPr>
        <w:p w14:paraId="72F31824" w14:textId="77777777" w:rsidR="00BC2CAA" w:rsidRPr="00BC2CAA" w:rsidRDefault="00537C3F">
          <w:pPr>
            <w:pStyle w:val="Footer"/>
            <w:jc w:val="right"/>
            <w:rPr>
              <w:b/>
              <w:color w:val="4F81BD" w:themeColor="accent1"/>
              <w:sz w:val="24"/>
              <w:szCs w:val="24"/>
            </w:rPr>
          </w:pPr>
          <w:r w:rsidRPr="00BC2CAA">
            <w:rPr>
              <w:sz w:val="24"/>
              <w:szCs w:val="24"/>
            </w:rPr>
            <w:fldChar w:fldCharType="begin"/>
          </w:r>
          <w:r w:rsidR="00BC2CAA" w:rsidRPr="00BC2CAA">
            <w:rPr>
              <w:sz w:val="24"/>
              <w:szCs w:val="24"/>
            </w:rPr>
            <w:instrText xml:space="preserve"> PAGE   \* MERGEFORMAT </w:instrText>
          </w:r>
          <w:r w:rsidRPr="00BC2CAA">
            <w:rPr>
              <w:sz w:val="24"/>
              <w:szCs w:val="24"/>
            </w:rPr>
            <w:fldChar w:fldCharType="separate"/>
          </w:r>
          <w:r w:rsidR="005947C0" w:rsidRPr="005947C0">
            <w:rPr>
              <w:b/>
              <w:noProof/>
              <w:color w:val="4F81BD" w:themeColor="accent1"/>
              <w:sz w:val="24"/>
              <w:szCs w:val="24"/>
            </w:rPr>
            <w:t>3</w:t>
          </w:r>
          <w:r w:rsidRPr="00BC2CAA">
            <w:rPr>
              <w:sz w:val="24"/>
              <w:szCs w:val="24"/>
            </w:rPr>
            <w:fldChar w:fldCharType="end"/>
          </w:r>
        </w:p>
      </w:tc>
      <w:tc>
        <w:tcPr>
          <w:tcW w:w="7938" w:type="dxa"/>
        </w:tcPr>
        <w:p w14:paraId="72F20839" w14:textId="77777777" w:rsidR="00BC2CAA" w:rsidRDefault="00BC2CAA">
          <w:pPr>
            <w:pStyle w:val="Footer"/>
          </w:pPr>
          <w:r>
            <w:t>Integrated Rangeland Management – University of Idaho</w:t>
          </w:r>
        </w:p>
        <w:p w14:paraId="4A326951" w14:textId="77777777" w:rsidR="00F50223" w:rsidRPr="00BC2CAA" w:rsidRDefault="00917568" w:rsidP="00E81D0A">
          <w:pPr>
            <w:pStyle w:val="Footer"/>
            <w:rPr>
              <w:i/>
            </w:rPr>
          </w:pPr>
          <w:r>
            <w:rPr>
              <w:i/>
            </w:rPr>
            <w:t>I</w:t>
          </w:r>
          <w:r w:rsidR="00711750">
            <w:rPr>
              <w:i/>
            </w:rPr>
            <w:t>ntegrated Weed Management</w:t>
          </w:r>
        </w:p>
      </w:tc>
    </w:tr>
  </w:tbl>
  <w:p w14:paraId="7BEBB8AD" w14:textId="77777777" w:rsidR="00BC2CAA" w:rsidRDefault="00BC2C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5B7F13" w14:textId="77777777" w:rsidR="00033F69" w:rsidRDefault="00033F69" w:rsidP="00BC2CAA">
      <w:pPr>
        <w:spacing w:after="0" w:line="240" w:lineRule="auto"/>
      </w:pPr>
      <w:r>
        <w:separator/>
      </w:r>
    </w:p>
  </w:footnote>
  <w:footnote w:type="continuationSeparator" w:id="0">
    <w:p w14:paraId="7135B112" w14:textId="77777777" w:rsidR="00033F69" w:rsidRDefault="00033F69" w:rsidP="00BC2C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61F6A"/>
    <w:multiLevelType w:val="hybridMultilevel"/>
    <w:tmpl w:val="2D2EBC4A"/>
    <w:lvl w:ilvl="0" w:tplc="0832E740">
      <w:start w:val="1"/>
      <w:numFmt w:val="bullet"/>
      <w:lvlText w:val=""/>
      <w:lvlJc w:val="left"/>
      <w:pPr>
        <w:tabs>
          <w:tab w:val="num" w:pos="720"/>
        </w:tabs>
        <w:ind w:left="720" w:hanging="360"/>
      </w:pPr>
      <w:rPr>
        <w:rFonts w:ascii="Wingdings 3" w:hAnsi="Wingdings 3"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EBBC1CE6">
      <w:start w:val="1"/>
      <w:numFmt w:val="bullet"/>
      <w:lvlText w:val=""/>
      <w:lvlJc w:val="left"/>
      <w:pPr>
        <w:tabs>
          <w:tab w:val="num" w:pos="2160"/>
        </w:tabs>
        <w:ind w:left="2160" w:hanging="360"/>
      </w:pPr>
      <w:rPr>
        <w:rFonts w:ascii="Symbol" w:hAnsi="Symbol" w:hint="default"/>
        <w:color w:val="auto"/>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D814A9C"/>
    <w:multiLevelType w:val="hybridMultilevel"/>
    <w:tmpl w:val="F24042EC"/>
    <w:lvl w:ilvl="0" w:tplc="04090003">
      <w:start w:val="1"/>
      <w:numFmt w:val="bullet"/>
      <w:lvlText w:val="o"/>
      <w:lvlJc w:val="left"/>
      <w:pPr>
        <w:tabs>
          <w:tab w:val="num" w:pos="720"/>
        </w:tabs>
        <w:ind w:left="720" w:hanging="360"/>
      </w:pPr>
      <w:rPr>
        <w:rFonts w:ascii="Courier New" w:hAnsi="Courier New" w:cs="Courier New"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ED6A70"/>
    <w:multiLevelType w:val="hybridMultilevel"/>
    <w:tmpl w:val="2BD4E964"/>
    <w:lvl w:ilvl="0" w:tplc="2EA274BE">
      <w:start w:val="1"/>
      <w:numFmt w:val="bullet"/>
      <w:lvlText w:val=""/>
      <w:lvlJc w:val="left"/>
      <w:pPr>
        <w:tabs>
          <w:tab w:val="num" w:pos="720"/>
        </w:tabs>
        <w:ind w:left="720" w:hanging="360"/>
      </w:pPr>
      <w:rPr>
        <w:rFonts w:ascii="Wingdings" w:hAnsi="Wingdings" w:hint="default"/>
      </w:rPr>
    </w:lvl>
    <w:lvl w:ilvl="1" w:tplc="C5D02FDA">
      <w:start w:val="1304"/>
      <w:numFmt w:val="bullet"/>
      <w:lvlText w:val=""/>
      <w:lvlJc w:val="left"/>
      <w:pPr>
        <w:tabs>
          <w:tab w:val="num" w:pos="1440"/>
        </w:tabs>
        <w:ind w:left="1440" w:hanging="360"/>
      </w:pPr>
      <w:rPr>
        <w:rFonts w:ascii="Wingdings 3" w:hAnsi="Wingdings 3" w:hint="default"/>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135F5C1F"/>
    <w:multiLevelType w:val="hybridMultilevel"/>
    <w:tmpl w:val="C18EE8FE"/>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9420DF"/>
    <w:multiLevelType w:val="hybridMultilevel"/>
    <w:tmpl w:val="20AEFD06"/>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152AC7"/>
    <w:multiLevelType w:val="hybridMultilevel"/>
    <w:tmpl w:val="98D6E4EA"/>
    <w:lvl w:ilvl="0" w:tplc="F418FC86">
      <w:start w:val="1"/>
      <w:numFmt w:val="bullet"/>
      <w:lvlText w:val="◆"/>
      <w:lvlJc w:val="left"/>
      <w:pPr>
        <w:ind w:left="720" w:hanging="360"/>
      </w:pPr>
      <w:rPr>
        <w:rFonts w:ascii="Lucida Sans Unicode" w:hAnsi="Lucida Sans Unicod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ED2838"/>
    <w:multiLevelType w:val="hybridMultilevel"/>
    <w:tmpl w:val="FC528FB4"/>
    <w:lvl w:ilvl="0" w:tplc="2EA274BE">
      <w:start w:val="1"/>
      <w:numFmt w:val="bullet"/>
      <w:lvlText w:val=""/>
      <w:lvlJc w:val="left"/>
      <w:pPr>
        <w:tabs>
          <w:tab w:val="num" w:pos="720"/>
        </w:tabs>
        <w:ind w:left="720" w:hanging="360"/>
      </w:pPr>
      <w:rPr>
        <w:rFonts w:ascii="Wingdings" w:hAnsi="Wingdings" w:hint="default"/>
      </w:rPr>
    </w:lvl>
    <w:lvl w:ilvl="1" w:tplc="7DFCD0DC">
      <w:start w:val="1"/>
      <w:numFmt w:val="bullet"/>
      <w:lvlText w:val="o"/>
      <w:lvlJc w:val="left"/>
      <w:pPr>
        <w:tabs>
          <w:tab w:val="num" w:pos="1440"/>
        </w:tabs>
        <w:ind w:left="1440" w:hanging="360"/>
      </w:pPr>
      <w:rPr>
        <w:rFonts w:ascii="Courier New" w:hAnsi="Courier New" w:cs="Courier New" w:hint="default"/>
        <w:color w:val="000000" w:themeColor="text1"/>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22A141D8"/>
    <w:multiLevelType w:val="hybridMultilevel"/>
    <w:tmpl w:val="9D78AF1E"/>
    <w:lvl w:ilvl="0" w:tplc="2EA274BE">
      <w:start w:val="1"/>
      <w:numFmt w:val="bullet"/>
      <w:lvlText w:val=""/>
      <w:lvlJc w:val="left"/>
      <w:pPr>
        <w:tabs>
          <w:tab w:val="num" w:pos="720"/>
        </w:tabs>
        <w:ind w:left="720" w:hanging="360"/>
      </w:pPr>
      <w:rPr>
        <w:rFonts w:ascii="Wingdings" w:hAnsi="Wingdings" w:hint="default"/>
      </w:rPr>
    </w:lvl>
    <w:lvl w:ilvl="1" w:tplc="A9E8DC48">
      <w:start w:val="1"/>
      <w:numFmt w:val="bullet"/>
      <w:lvlText w:val="o"/>
      <w:lvlJc w:val="left"/>
      <w:pPr>
        <w:tabs>
          <w:tab w:val="num" w:pos="1440"/>
        </w:tabs>
        <w:ind w:left="1440" w:hanging="360"/>
      </w:pPr>
      <w:rPr>
        <w:rFonts w:ascii="Courier New" w:hAnsi="Courier New" w:cs="Courier New" w:hint="default"/>
        <w:color w:val="000000" w:themeColor="text1"/>
        <w:u w:color="C0504D" w:themeColor="accent2"/>
      </w:rPr>
    </w:lvl>
    <w:lvl w:ilvl="2" w:tplc="3FD42E28" w:tentative="1">
      <w:start w:val="1"/>
      <w:numFmt w:val="bullet"/>
      <w:lvlText w:val=""/>
      <w:lvlJc w:val="left"/>
      <w:pPr>
        <w:tabs>
          <w:tab w:val="num" w:pos="2160"/>
        </w:tabs>
        <w:ind w:left="2160" w:hanging="360"/>
      </w:pPr>
      <w:rPr>
        <w:rFonts w:ascii="Wingdings 3" w:hAnsi="Wingdings 3" w:hint="default"/>
      </w:rPr>
    </w:lvl>
    <w:lvl w:ilvl="3" w:tplc="420E7ED4" w:tentative="1">
      <w:start w:val="1"/>
      <w:numFmt w:val="bullet"/>
      <w:lvlText w:val=""/>
      <w:lvlJc w:val="left"/>
      <w:pPr>
        <w:tabs>
          <w:tab w:val="num" w:pos="2880"/>
        </w:tabs>
        <w:ind w:left="2880" w:hanging="360"/>
      </w:pPr>
      <w:rPr>
        <w:rFonts w:ascii="Wingdings 3" w:hAnsi="Wingdings 3" w:hint="default"/>
      </w:rPr>
    </w:lvl>
    <w:lvl w:ilvl="4" w:tplc="E8E42838" w:tentative="1">
      <w:start w:val="1"/>
      <w:numFmt w:val="bullet"/>
      <w:lvlText w:val=""/>
      <w:lvlJc w:val="left"/>
      <w:pPr>
        <w:tabs>
          <w:tab w:val="num" w:pos="3600"/>
        </w:tabs>
        <w:ind w:left="3600" w:hanging="360"/>
      </w:pPr>
      <w:rPr>
        <w:rFonts w:ascii="Wingdings 3" w:hAnsi="Wingdings 3" w:hint="default"/>
      </w:rPr>
    </w:lvl>
    <w:lvl w:ilvl="5" w:tplc="45868682" w:tentative="1">
      <w:start w:val="1"/>
      <w:numFmt w:val="bullet"/>
      <w:lvlText w:val=""/>
      <w:lvlJc w:val="left"/>
      <w:pPr>
        <w:tabs>
          <w:tab w:val="num" w:pos="4320"/>
        </w:tabs>
        <w:ind w:left="4320" w:hanging="360"/>
      </w:pPr>
      <w:rPr>
        <w:rFonts w:ascii="Wingdings 3" w:hAnsi="Wingdings 3" w:hint="default"/>
      </w:rPr>
    </w:lvl>
    <w:lvl w:ilvl="6" w:tplc="CD3AEA0A" w:tentative="1">
      <w:start w:val="1"/>
      <w:numFmt w:val="bullet"/>
      <w:lvlText w:val=""/>
      <w:lvlJc w:val="left"/>
      <w:pPr>
        <w:tabs>
          <w:tab w:val="num" w:pos="5040"/>
        </w:tabs>
        <w:ind w:left="5040" w:hanging="360"/>
      </w:pPr>
      <w:rPr>
        <w:rFonts w:ascii="Wingdings 3" w:hAnsi="Wingdings 3" w:hint="default"/>
      </w:rPr>
    </w:lvl>
    <w:lvl w:ilvl="7" w:tplc="12AA7774" w:tentative="1">
      <w:start w:val="1"/>
      <w:numFmt w:val="bullet"/>
      <w:lvlText w:val=""/>
      <w:lvlJc w:val="left"/>
      <w:pPr>
        <w:tabs>
          <w:tab w:val="num" w:pos="5760"/>
        </w:tabs>
        <w:ind w:left="5760" w:hanging="360"/>
      </w:pPr>
      <w:rPr>
        <w:rFonts w:ascii="Wingdings 3" w:hAnsi="Wingdings 3" w:hint="default"/>
      </w:rPr>
    </w:lvl>
    <w:lvl w:ilvl="8" w:tplc="3C3080A2"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234A16B2"/>
    <w:multiLevelType w:val="hybridMultilevel"/>
    <w:tmpl w:val="A2E6FE8A"/>
    <w:lvl w:ilvl="0" w:tplc="04090003">
      <w:start w:val="1"/>
      <w:numFmt w:val="bullet"/>
      <w:lvlText w:val="o"/>
      <w:lvlJc w:val="left"/>
      <w:pPr>
        <w:tabs>
          <w:tab w:val="num" w:pos="720"/>
        </w:tabs>
        <w:ind w:left="720" w:hanging="360"/>
      </w:pPr>
      <w:rPr>
        <w:rFonts w:ascii="Courier New" w:hAnsi="Courier New" w:cs="Courier New"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CB1D81"/>
    <w:multiLevelType w:val="hybridMultilevel"/>
    <w:tmpl w:val="3614E9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E148B0"/>
    <w:multiLevelType w:val="hybridMultilevel"/>
    <w:tmpl w:val="AF64357E"/>
    <w:lvl w:ilvl="0" w:tplc="6B10D346">
      <w:start w:val="1"/>
      <w:numFmt w:val="decimal"/>
      <w:lvlText w:val="%1."/>
      <w:lvlJc w:val="left"/>
      <w:pPr>
        <w:tabs>
          <w:tab w:val="num" w:pos="720"/>
        </w:tabs>
        <w:ind w:left="720" w:hanging="360"/>
      </w:pPr>
    </w:lvl>
    <w:lvl w:ilvl="1" w:tplc="BB0AE2DA" w:tentative="1">
      <w:start w:val="1"/>
      <w:numFmt w:val="decimal"/>
      <w:lvlText w:val="%2."/>
      <w:lvlJc w:val="left"/>
      <w:pPr>
        <w:tabs>
          <w:tab w:val="num" w:pos="1440"/>
        </w:tabs>
        <w:ind w:left="1440" w:hanging="360"/>
      </w:pPr>
    </w:lvl>
    <w:lvl w:ilvl="2" w:tplc="6E02B3CA" w:tentative="1">
      <w:start w:val="1"/>
      <w:numFmt w:val="decimal"/>
      <w:lvlText w:val="%3."/>
      <w:lvlJc w:val="left"/>
      <w:pPr>
        <w:tabs>
          <w:tab w:val="num" w:pos="2160"/>
        </w:tabs>
        <w:ind w:left="2160" w:hanging="360"/>
      </w:pPr>
    </w:lvl>
    <w:lvl w:ilvl="3" w:tplc="BBD435C6" w:tentative="1">
      <w:start w:val="1"/>
      <w:numFmt w:val="decimal"/>
      <w:lvlText w:val="%4."/>
      <w:lvlJc w:val="left"/>
      <w:pPr>
        <w:tabs>
          <w:tab w:val="num" w:pos="2880"/>
        </w:tabs>
        <w:ind w:left="2880" w:hanging="360"/>
      </w:pPr>
    </w:lvl>
    <w:lvl w:ilvl="4" w:tplc="47E0CBA6" w:tentative="1">
      <w:start w:val="1"/>
      <w:numFmt w:val="decimal"/>
      <w:lvlText w:val="%5."/>
      <w:lvlJc w:val="left"/>
      <w:pPr>
        <w:tabs>
          <w:tab w:val="num" w:pos="3600"/>
        </w:tabs>
        <w:ind w:left="3600" w:hanging="360"/>
      </w:pPr>
    </w:lvl>
    <w:lvl w:ilvl="5" w:tplc="5494417E" w:tentative="1">
      <w:start w:val="1"/>
      <w:numFmt w:val="decimal"/>
      <w:lvlText w:val="%6."/>
      <w:lvlJc w:val="left"/>
      <w:pPr>
        <w:tabs>
          <w:tab w:val="num" w:pos="4320"/>
        </w:tabs>
        <w:ind w:left="4320" w:hanging="360"/>
      </w:pPr>
    </w:lvl>
    <w:lvl w:ilvl="6" w:tplc="EC181140" w:tentative="1">
      <w:start w:val="1"/>
      <w:numFmt w:val="decimal"/>
      <w:lvlText w:val="%7."/>
      <w:lvlJc w:val="left"/>
      <w:pPr>
        <w:tabs>
          <w:tab w:val="num" w:pos="5040"/>
        </w:tabs>
        <w:ind w:left="5040" w:hanging="360"/>
      </w:pPr>
    </w:lvl>
    <w:lvl w:ilvl="7" w:tplc="3DC63C84" w:tentative="1">
      <w:start w:val="1"/>
      <w:numFmt w:val="decimal"/>
      <w:lvlText w:val="%8."/>
      <w:lvlJc w:val="left"/>
      <w:pPr>
        <w:tabs>
          <w:tab w:val="num" w:pos="5760"/>
        </w:tabs>
        <w:ind w:left="5760" w:hanging="360"/>
      </w:pPr>
    </w:lvl>
    <w:lvl w:ilvl="8" w:tplc="E982BC0A" w:tentative="1">
      <w:start w:val="1"/>
      <w:numFmt w:val="decimal"/>
      <w:lvlText w:val="%9."/>
      <w:lvlJc w:val="left"/>
      <w:pPr>
        <w:tabs>
          <w:tab w:val="num" w:pos="6480"/>
        </w:tabs>
        <w:ind w:left="6480" w:hanging="360"/>
      </w:pPr>
    </w:lvl>
  </w:abstractNum>
  <w:abstractNum w:abstractNumId="11" w15:restartNumberingAfterBreak="0">
    <w:nsid w:val="36B21C65"/>
    <w:multiLevelType w:val="hybridMultilevel"/>
    <w:tmpl w:val="1302B2D0"/>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6004ED"/>
    <w:multiLevelType w:val="hybridMultilevel"/>
    <w:tmpl w:val="75360B18"/>
    <w:lvl w:ilvl="0" w:tplc="0832E740">
      <w:start w:val="1"/>
      <w:numFmt w:val="bullet"/>
      <w:lvlText w:val=""/>
      <w:lvlJc w:val="left"/>
      <w:pPr>
        <w:tabs>
          <w:tab w:val="num" w:pos="720"/>
        </w:tabs>
        <w:ind w:left="720" w:hanging="360"/>
      </w:pPr>
      <w:rPr>
        <w:rFonts w:ascii="Wingdings 3" w:hAnsi="Wingdings 3"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835CD54A">
      <w:start w:val="1304"/>
      <w:numFmt w:val="bullet"/>
      <w:lvlText w:val=""/>
      <w:lvlJc w:val="left"/>
      <w:pPr>
        <w:tabs>
          <w:tab w:val="num" w:pos="2160"/>
        </w:tabs>
        <w:ind w:left="2160" w:hanging="360"/>
      </w:pPr>
      <w:rPr>
        <w:rFonts w:ascii="Wingdings 3" w:hAnsi="Wingdings 3" w:hint="default"/>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3D577412"/>
    <w:multiLevelType w:val="hybridMultilevel"/>
    <w:tmpl w:val="ACB4ED5C"/>
    <w:lvl w:ilvl="0" w:tplc="1284B23A">
      <w:start w:val="1"/>
      <w:numFmt w:val="bullet"/>
      <w:lvlText w:val=""/>
      <w:lvlJc w:val="left"/>
      <w:pPr>
        <w:tabs>
          <w:tab w:val="num" w:pos="720"/>
        </w:tabs>
        <w:ind w:left="720" w:hanging="360"/>
      </w:pPr>
      <w:rPr>
        <w:rFonts w:ascii="Wingdings 3" w:hAnsi="Wingdings 3" w:hint="default"/>
        <w:color w:val="auto"/>
      </w:rPr>
    </w:lvl>
    <w:lvl w:ilvl="1" w:tplc="710C3FCA">
      <w:start w:val="1"/>
      <w:numFmt w:val="bullet"/>
      <w:lvlText w:val="o"/>
      <w:lvlJc w:val="left"/>
      <w:pPr>
        <w:tabs>
          <w:tab w:val="num" w:pos="1260"/>
        </w:tabs>
        <w:ind w:left="1260" w:hanging="360"/>
      </w:pPr>
      <w:rPr>
        <w:rFonts w:ascii="Courier New" w:hAnsi="Courier New" w:cs="Courier New" w:hint="default"/>
        <w:color w:val="auto"/>
      </w:rPr>
    </w:lvl>
    <w:lvl w:ilvl="2" w:tplc="BADCFA00">
      <w:start w:val="1"/>
      <w:numFmt w:val="bullet"/>
      <w:lvlText w:val="o"/>
      <w:lvlJc w:val="left"/>
      <w:pPr>
        <w:tabs>
          <w:tab w:val="num" w:pos="2160"/>
        </w:tabs>
        <w:ind w:left="2160" w:hanging="360"/>
      </w:pPr>
      <w:rPr>
        <w:rFonts w:ascii="Courier New" w:hAnsi="Courier New" w:cs="Courier New" w:hint="default"/>
        <w:color w:val="auto"/>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402877D5"/>
    <w:multiLevelType w:val="hybridMultilevel"/>
    <w:tmpl w:val="F1C01980"/>
    <w:lvl w:ilvl="0" w:tplc="AAC24B86">
      <w:start w:val="1"/>
      <w:numFmt w:val="bullet"/>
      <w:lvlText w:val=""/>
      <w:lvlJc w:val="left"/>
      <w:pPr>
        <w:tabs>
          <w:tab w:val="num" w:pos="720"/>
        </w:tabs>
        <w:ind w:left="720" w:hanging="360"/>
      </w:pPr>
      <w:rPr>
        <w:rFonts w:ascii="Symbol" w:hAnsi="Symbol"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0595D36"/>
    <w:multiLevelType w:val="hybridMultilevel"/>
    <w:tmpl w:val="4826400A"/>
    <w:lvl w:ilvl="0" w:tplc="2EA274B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DB05F6"/>
    <w:multiLevelType w:val="hybridMultilevel"/>
    <w:tmpl w:val="B25889B8"/>
    <w:lvl w:ilvl="0" w:tplc="AAC24B86">
      <w:start w:val="1"/>
      <w:numFmt w:val="bullet"/>
      <w:lvlText w:val=""/>
      <w:lvlJc w:val="left"/>
      <w:pPr>
        <w:tabs>
          <w:tab w:val="num" w:pos="720"/>
        </w:tabs>
        <w:ind w:left="720" w:hanging="360"/>
      </w:pPr>
      <w:rPr>
        <w:rFonts w:ascii="Symbol" w:hAnsi="Symbol" w:hint="default"/>
        <w:u w:color="C0504D" w:themeColor="accent2"/>
      </w:rPr>
    </w:lvl>
    <w:lvl w:ilvl="1" w:tplc="0A4C8996">
      <w:start w:val="752"/>
      <w:numFmt w:val="bullet"/>
      <w:lvlText w:val=""/>
      <w:lvlJc w:val="left"/>
      <w:pPr>
        <w:tabs>
          <w:tab w:val="num" w:pos="1440"/>
        </w:tabs>
        <w:ind w:left="1440" w:hanging="360"/>
      </w:pPr>
      <w:rPr>
        <w:rFonts w:ascii="Wingdings" w:hAnsi="Wingdings" w:hint="default"/>
      </w:rPr>
    </w:lvl>
    <w:lvl w:ilvl="2" w:tplc="AFAABC76" w:tentative="1">
      <w:start w:val="1"/>
      <w:numFmt w:val="bullet"/>
      <w:lvlText w:val=""/>
      <w:lvlJc w:val="left"/>
      <w:pPr>
        <w:tabs>
          <w:tab w:val="num" w:pos="2160"/>
        </w:tabs>
        <w:ind w:left="2160" w:hanging="360"/>
      </w:pPr>
      <w:rPr>
        <w:rFonts w:ascii="Wingdings" w:hAnsi="Wingdings" w:hint="default"/>
      </w:rPr>
    </w:lvl>
    <w:lvl w:ilvl="3" w:tplc="8B6C413C" w:tentative="1">
      <w:start w:val="1"/>
      <w:numFmt w:val="bullet"/>
      <w:lvlText w:val=""/>
      <w:lvlJc w:val="left"/>
      <w:pPr>
        <w:tabs>
          <w:tab w:val="num" w:pos="2880"/>
        </w:tabs>
        <w:ind w:left="2880" w:hanging="360"/>
      </w:pPr>
      <w:rPr>
        <w:rFonts w:ascii="Wingdings" w:hAnsi="Wingdings" w:hint="default"/>
      </w:rPr>
    </w:lvl>
    <w:lvl w:ilvl="4" w:tplc="E9C4C006" w:tentative="1">
      <w:start w:val="1"/>
      <w:numFmt w:val="bullet"/>
      <w:lvlText w:val=""/>
      <w:lvlJc w:val="left"/>
      <w:pPr>
        <w:tabs>
          <w:tab w:val="num" w:pos="3600"/>
        </w:tabs>
        <w:ind w:left="3600" w:hanging="360"/>
      </w:pPr>
      <w:rPr>
        <w:rFonts w:ascii="Wingdings" w:hAnsi="Wingdings" w:hint="default"/>
      </w:rPr>
    </w:lvl>
    <w:lvl w:ilvl="5" w:tplc="204E958E" w:tentative="1">
      <w:start w:val="1"/>
      <w:numFmt w:val="bullet"/>
      <w:lvlText w:val=""/>
      <w:lvlJc w:val="left"/>
      <w:pPr>
        <w:tabs>
          <w:tab w:val="num" w:pos="4320"/>
        </w:tabs>
        <w:ind w:left="4320" w:hanging="360"/>
      </w:pPr>
      <w:rPr>
        <w:rFonts w:ascii="Wingdings" w:hAnsi="Wingdings" w:hint="default"/>
      </w:rPr>
    </w:lvl>
    <w:lvl w:ilvl="6" w:tplc="DAA23BFC" w:tentative="1">
      <w:start w:val="1"/>
      <w:numFmt w:val="bullet"/>
      <w:lvlText w:val=""/>
      <w:lvlJc w:val="left"/>
      <w:pPr>
        <w:tabs>
          <w:tab w:val="num" w:pos="5040"/>
        </w:tabs>
        <w:ind w:left="5040" w:hanging="360"/>
      </w:pPr>
      <w:rPr>
        <w:rFonts w:ascii="Wingdings" w:hAnsi="Wingdings" w:hint="default"/>
      </w:rPr>
    </w:lvl>
    <w:lvl w:ilvl="7" w:tplc="85A820F2" w:tentative="1">
      <w:start w:val="1"/>
      <w:numFmt w:val="bullet"/>
      <w:lvlText w:val=""/>
      <w:lvlJc w:val="left"/>
      <w:pPr>
        <w:tabs>
          <w:tab w:val="num" w:pos="5760"/>
        </w:tabs>
        <w:ind w:left="5760" w:hanging="360"/>
      </w:pPr>
      <w:rPr>
        <w:rFonts w:ascii="Wingdings" w:hAnsi="Wingdings" w:hint="default"/>
      </w:rPr>
    </w:lvl>
    <w:lvl w:ilvl="8" w:tplc="43C8B682"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EB5CB0"/>
    <w:multiLevelType w:val="hybridMultilevel"/>
    <w:tmpl w:val="D5CA4C72"/>
    <w:lvl w:ilvl="0" w:tplc="0832E740">
      <w:start w:val="1"/>
      <w:numFmt w:val="bullet"/>
      <w:lvlText w:val=""/>
      <w:lvlJc w:val="left"/>
      <w:pPr>
        <w:tabs>
          <w:tab w:val="num" w:pos="720"/>
        </w:tabs>
        <w:ind w:left="720" w:hanging="360"/>
      </w:pPr>
      <w:rPr>
        <w:rFonts w:ascii="Wingdings 3" w:hAnsi="Wingdings 3" w:hint="default"/>
      </w:rPr>
    </w:lvl>
    <w:lvl w:ilvl="1" w:tplc="0B7E2578">
      <w:start w:val="1"/>
      <w:numFmt w:val="bullet"/>
      <w:lvlText w:val="o"/>
      <w:lvlJc w:val="left"/>
      <w:pPr>
        <w:tabs>
          <w:tab w:val="num" w:pos="1440"/>
        </w:tabs>
        <w:ind w:left="1440" w:hanging="360"/>
      </w:pPr>
      <w:rPr>
        <w:rFonts w:ascii="Courier New" w:hAnsi="Courier New" w:cs="Courier New" w:hint="default"/>
        <w:color w:val="auto"/>
      </w:rPr>
    </w:lvl>
    <w:lvl w:ilvl="2" w:tplc="835CD54A">
      <w:start w:val="1304"/>
      <w:numFmt w:val="bullet"/>
      <w:lvlText w:val=""/>
      <w:lvlJc w:val="left"/>
      <w:pPr>
        <w:tabs>
          <w:tab w:val="num" w:pos="2160"/>
        </w:tabs>
        <w:ind w:left="2160" w:hanging="360"/>
      </w:pPr>
      <w:rPr>
        <w:rFonts w:ascii="Wingdings 3" w:hAnsi="Wingdings 3" w:hint="default"/>
      </w:rPr>
    </w:lvl>
    <w:lvl w:ilvl="3" w:tplc="157EFCFE" w:tentative="1">
      <w:start w:val="1"/>
      <w:numFmt w:val="bullet"/>
      <w:lvlText w:val=""/>
      <w:lvlJc w:val="left"/>
      <w:pPr>
        <w:tabs>
          <w:tab w:val="num" w:pos="2880"/>
        </w:tabs>
        <w:ind w:left="2880" w:hanging="360"/>
      </w:pPr>
      <w:rPr>
        <w:rFonts w:ascii="Wingdings 3" w:hAnsi="Wingdings 3" w:hint="default"/>
      </w:rPr>
    </w:lvl>
    <w:lvl w:ilvl="4" w:tplc="31C6D66E" w:tentative="1">
      <w:start w:val="1"/>
      <w:numFmt w:val="bullet"/>
      <w:lvlText w:val=""/>
      <w:lvlJc w:val="left"/>
      <w:pPr>
        <w:tabs>
          <w:tab w:val="num" w:pos="3600"/>
        </w:tabs>
        <w:ind w:left="3600" w:hanging="360"/>
      </w:pPr>
      <w:rPr>
        <w:rFonts w:ascii="Wingdings 3" w:hAnsi="Wingdings 3" w:hint="default"/>
      </w:rPr>
    </w:lvl>
    <w:lvl w:ilvl="5" w:tplc="CDE8B150" w:tentative="1">
      <w:start w:val="1"/>
      <w:numFmt w:val="bullet"/>
      <w:lvlText w:val=""/>
      <w:lvlJc w:val="left"/>
      <w:pPr>
        <w:tabs>
          <w:tab w:val="num" w:pos="4320"/>
        </w:tabs>
        <w:ind w:left="4320" w:hanging="360"/>
      </w:pPr>
      <w:rPr>
        <w:rFonts w:ascii="Wingdings 3" w:hAnsi="Wingdings 3" w:hint="default"/>
      </w:rPr>
    </w:lvl>
    <w:lvl w:ilvl="6" w:tplc="01C67736" w:tentative="1">
      <w:start w:val="1"/>
      <w:numFmt w:val="bullet"/>
      <w:lvlText w:val=""/>
      <w:lvlJc w:val="left"/>
      <w:pPr>
        <w:tabs>
          <w:tab w:val="num" w:pos="5040"/>
        </w:tabs>
        <w:ind w:left="5040" w:hanging="360"/>
      </w:pPr>
      <w:rPr>
        <w:rFonts w:ascii="Wingdings 3" w:hAnsi="Wingdings 3" w:hint="default"/>
      </w:rPr>
    </w:lvl>
    <w:lvl w:ilvl="7" w:tplc="BF50096C" w:tentative="1">
      <w:start w:val="1"/>
      <w:numFmt w:val="bullet"/>
      <w:lvlText w:val=""/>
      <w:lvlJc w:val="left"/>
      <w:pPr>
        <w:tabs>
          <w:tab w:val="num" w:pos="5760"/>
        </w:tabs>
        <w:ind w:left="5760" w:hanging="360"/>
      </w:pPr>
      <w:rPr>
        <w:rFonts w:ascii="Wingdings 3" w:hAnsi="Wingdings 3" w:hint="default"/>
      </w:rPr>
    </w:lvl>
    <w:lvl w:ilvl="8" w:tplc="B87E413A"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5BBE5050"/>
    <w:multiLevelType w:val="multilevel"/>
    <w:tmpl w:val="8A08BC1E"/>
    <w:lvl w:ilvl="0">
      <w:start w:val="1"/>
      <w:numFmt w:val="bullet"/>
      <w:lvlText w:val=""/>
      <w:lvlJc w:val="left"/>
      <w:pPr>
        <w:ind w:left="360" w:hanging="360"/>
      </w:pPr>
      <w:rPr>
        <w:rFonts w:ascii="Wingdings 3" w:hAnsi="Wingdings 3" w:hint="default"/>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Wingdings" w:hAnsi="Wingdings"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5E8B463A"/>
    <w:multiLevelType w:val="hybridMultilevel"/>
    <w:tmpl w:val="1FEE56E0"/>
    <w:lvl w:ilvl="0" w:tplc="2EA274BE">
      <w:start w:val="1"/>
      <w:numFmt w:val="bullet"/>
      <w:lvlText w:val=""/>
      <w:lvlJc w:val="left"/>
      <w:pPr>
        <w:ind w:left="360" w:hanging="360"/>
      </w:pPr>
      <w:rPr>
        <w:rFonts w:ascii="Wingdings" w:hAnsi="Wingdings" w:hint="default"/>
        <w:u w:color="C0504D"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E933FB6"/>
    <w:multiLevelType w:val="hybridMultilevel"/>
    <w:tmpl w:val="5330A9E8"/>
    <w:lvl w:ilvl="0" w:tplc="04090003">
      <w:start w:val="1"/>
      <w:numFmt w:val="bullet"/>
      <w:lvlText w:val="o"/>
      <w:lvlJc w:val="left"/>
      <w:pPr>
        <w:ind w:left="1080" w:hanging="360"/>
      </w:pPr>
      <w:rPr>
        <w:rFonts w:ascii="Courier New" w:hAnsi="Courier New" w:cs="Courier New" w:hint="default"/>
      </w:rPr>
    </w:lvl>
    <w:lvl w:ilvl="1" w:tplc="AAC24B86">
      <w:start w:val="1"/>
      <w:numFmt w:val="bullet"/>
      <w:lvlText w:val=""/>
      <w:lvlJc w:val="left"/>
      <w:pPr>
        <w:ind w:left="1800" w:hanging="360"/>
      </w:pPr>
      <w:rPr>
        <w:rFonts w:ascii="Symbol" w:hAnsi="Symbol" w:hint="default"/>
        <w:u w:color="C0504D" w:themeColor="accent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14"/>
  </w:num>
  <w:num w:numId="4">
    <w:abstractNumId w:val="8"/>
  </w:num>
  <w:num w:numId="5">
    <w:abstractNumId w:val="1"/>
  </w:num>
  <w:num w:numId="6">
    <w:abstractNumId w:val="19"/>
  </w:num>
  <w:num w:numId="7">
    <w:abstractNumId w:val="15"/>
  </w:num>
  <w:num w:numId="8">
    <w:abstractNumId w:val="3"/>
  </w:num>
  <w:num w:numId="9">
    <w:abstractNumId w:val="11"/>
  </w:num>
  <w:num w:numId="10">
    <w:abstractNumId w:val="20"/>
  </w:num>
  <w:num w:numId="11">
    <w:abstractNumId w:val="2"/>
  </w:num>
  <w:num w:numId="12">
    <w:abstractNumId w:val="10"/>
  </w:num>
  <w:num w:numId="13">
    <w:abstractNumId w:val="13"/>
  </w:num>
  <w:num w:numId="14">
    <w:abstractNumId w:val="6"/>
  </w:num>
  <w:num w:numId="15">
    <w:abstractNumId w:val="9"/>
  </w:num>
  <w:num w:numId="16">
    <w:abstractNumId w:val="12"/>
  </w:num>
  <w:num w:numId="17">
    <w:abstractNumId w:val="17"/>
  </w:num>
  <w:num w:numId="18">
    <w:abstractNumId w:val="0"/>
  </w:num>
  <w:num w:numId="19">
    <w:abstractNumId w:val="7"/>
  </w:num>
  <w:num w:numId="20">
    <w:abstractNumId w:val="18"/>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2CAA"/>
    <w:rsid w:val="0000043A"/>
    <w:rsid w:val="000035A2"/>
    <w:rsid w:val="00003A2A"/>
    <w:rsid w:val="00003E08"/>
    <w:rsid w:val="00003FB7"/>
    <w:rsid w:val="00004296"/>
    <w:rsid w:val="00010A2F"/>
    <w:rsid w:val="00011968"/>
    <w:rsid w:val="00011DAE"/>
    <w:rsid w:val="000122F6"/>
    <w:rsid w:val="00013410"/>
    <w:rsid w:val="00013F32"/>
    <w:rsid w:val="0001421E"/>
    <w:rsid w:val="0001538F"/>
    <w:rsid w:val="0001540B"/>
    <w:rsid w:val="0001568C"/>
    <w:rsid w:val="000158B5"/>
    <w:rsid w:val="00015927"/>
    <w:rsid w:val="000171A2"/>
    <w:rsid w:val="00017672"/>
    <w:rsid w:val="000177BB"/>
    <w:rsid w:val="00020354"/>
    <w:rsid w:val="000206B6"/>
    <w:rsid w:val="0002098D"/>
    <w:rsid w:val="00020F1A"/>
    <w:rsid w:val="00021510"/>
    <w:rsid w:val="00023AF0"/>
    <w:rsid w:val="00023B98"/>
    <w:rsid w:val="0002427C"/>
    <w:rsid w:val="00024934"/>
    <w:rsid w:val="0002607C"/>
    <w:rsid w:val="000262B5"/>
    <w:rsid w:val="00026348"/>
    <w:rsid w:val="0002640D"/>
    <w:rsid w:val="00026A70"/>
    <w:rsid w:val="000279A9"/>
    <w:rsid w:val="0003166B"/>
    <w:rsid w:val="000319B6"/>
    <w:rsid w:val="00031D2E"/>
    <w:rsid w:val="00031F0E"/>
    <w:rsid w:val="0003213F"/>
    <w:rsid w:val="0003248D"/>
    <w:rsid w:val="00032937"/>
    <w:rsid w:val="00033F69"/>
    <w:rsid w:val="000347E6"/>
    <w:rsid w:val="000358DB"/>
    <w:rsid w:val="000358F0"/>
    <w:rsid w:val="00036DB0"/>
    <w:rsid w:val="00037185"/>
    <w:rsid w:val="00037621"/>
    <w:rsid w:val="00037947"/>
    <w:rsid w:val="00037E79"/>
    <w:rsid w:val="000419F3"/>
    <w:rsid w:val="00042F58"/>
    <w:rsid w:val="00043BD4"/>
    <w:rsid w:val="00043CD6"/>
    <w:rsid w:val="00045642"/>
    <w:rsid w:val="00046FFF"/>
    <w:rsid w:val="00047BF3"/>
    <w:rsid w:val="0005091D"/>
    <w:rsid w:val="00050977"/>
    <w:rsid w:val="00050AEB"/>
    <w:rsid w:val="000532E9"/>
    <w:rsid w:val="00053F34"/>
    <w:rsid w:val="000543B6"/>
    <w:rsid w:val="000545FF"/>
    <w:rsid w:val="00054D52"/>
    <w:rsid w:val="00054DB8"/>
    <w:rsid w:val="00055579"/>
    <w:rsid w:val="000562C8"/>
    <w:rsid w:val="0005660B"/>
    <w:rsid w:val="00056C62"/>
    <w:rsid w:val="00057047"/>
    <w:rsid w:val="0005768B"/>
    <w:rsid w:val="000605CD"/>
    <w:rsid w:val="00060660"/>
    <w:rsid w:val="00061C6C"/>
    <w:rsid w:val="00061D65"/>
    <w:rsid w:val="0006774B"/>
    <w:rsid w:val="00067751"/>
    <w:rsid w:val="00067F18"/>
    <w:rsid w:val="00070007"/>
    <w:rsid w:val="000702B9"/>
    <w:rsid w:val="000713CB"/>
    <w:rsid w:val="00073040"/>
    <w:rsid w:val="000731B4"/>
    <w:rsid w:val="00073ED3"/>
    <w:rsid w:val="00074092"/>
    <w:rsid w:val="0007435A"/>
    <w:rsid w:val="0007441E"/>
    <w:rsid w:val="00074972"/>
    <w:rsid w:val="00075259"/>
    <w:rsid w:val="00075E8A"/>
    <w:rsid w:val="0007660B"/>
    <w:rsid w:val="00076D4F"/>
    <w:rsid w:val="000772C3"/>
    <w:rsid w:val="00077E46"/>
    <w:rsid w:val="000810E4"/>
    <w:rsid w:val="00081A00"/>
    <w:rsid w:val="00082C0C"/>
    <w:rsid w:val="00082CED"/>
    <w:rsid w:val="00083A5E"/>
    <w:rsid w:val="00085C02"/>
    <w:rsid w:val="00086C51"/>
    <w:rsid w:val="000874A8"/>
    <w:rsid w:val="00087545"/>
    <w:rsid w:val="00090F36"/>
    <w:rsid w:val="00091176"/>
    <w:rsid w:val="0009213C"/>
    <w:rsid w:val="0009264C"/>
    <w:rsid w:val="0009268C"/>
    <w:rsid w:val="00092939"/>
    <w:rsid w:val="00094131"/>
    <w:rsid w:val="000A0646"/>
    <w:rsid w:val="000A1C83"/>
    <w:rsid w:val="000A2EF5"/>
    <w:rsid w:val="000A3251"/>
    <w:rsid w:val="000A4756"/>
    <w:rsid w:val="000A528D"/>
    <w:rsid w:val="000A77E0"/>
    <w:rsid w:val="000B0104"/>
    <w:rsid w:val="000B04E0"/>
    <w:rsid w:val="000B38D8"/>
    <w:rsid w:val="000B3C5A"/>
    <w:rsid w:val="000B3E8C"/>
    <w:rsid w:val="000B5AEE"/>
    <w:rsid w:val="000B7FAA"/>
    <w:rsid w:val="000C2B75"/>
    <w:rsid w:val="000C2C45"/>
    <w:rsid w:val="000C3124"/>
    <w:rsid w:val="000C444E"/>
    <w:rsid w:val="000C559F"/>
    <w:rsid w:val="000C604A"/>
    <w:rsid w:val="000C6634"/>
    <w:rsid w:val="000C69CE"/>
    <w:rsid w:val="000D058E"/>
    <w:rsid w:val="000D0D66"/>
    <w:rsid w:val="000D1424"/>
    <w:rsid w:val="000D2C90"/>
    <w:rsid w:val="000D5C43"/>
    <w:rsid w:val="000D75BA"/>
    <w:rsid w:val="000E0090"/>
    <w:rsid w:val="000E0255"/>
    <w:rsid w:val="000E20F6"/>
    <w:rsid w:val="000E37F4"/>
    <w:rsid w:val="000E3CA1"/>
    <w:rsid w:val="000E4DFA"/>
    <w:rsid w:val="000E60DE"/>
    <w:rsid w:val="000E61DA"/>
    <w:rsid w:val="000E65ED"/>
    <w:rsid w:val="000E6759"/>
    <w:rsid w:val="000E6F50"/>
    <w:rsid w:val="000F0016"/>
    <w:rsid w:val="000F00FF"/>
    <w:rsid w:val="000F0B4D"/>
    <w:rsid w:val="000F17D2"/>
    <w:rsid w:val="000F2FFC"/>
    <w:rsid w:val="000F4B6D"/>
    <w:rsid w:val="000F50CE"/>
    <w:rsid w:val="000F6ACE"/>
    <w:rsid w:val="000F74D9"/>
    <w:rsid w:val="000F77FA"/>
    <w:rsid w:val="000F7DF3"/>
    <w:rsid w:val="00100385"/>
    <w:rsid w:val="00101112"/>
    <w:rsid w:val="0010164D"/>
    <w:rsid w:val="001023AF"/>
    <w:rsid w:val="00102810"/>
    <w:rsid w:val="00102A3F"/>
    <w:rsid w:val="00103FA9"/>
    <w:rsid w:val="00104177"/>
    <w:rsid w:val="00105ECC"/>
    <w:rsid w:val="00106ADB"/>
    <w:rsid w:val="00106CF7"/>
    <w:rsid w:val="00106F8D"/>
    <w:rsid w:val="0011070D"/>
    <w:rsid w:val="001119E7"/>
    <w:rsid w:val="00111F8F"/>
    <w:rsid w:val="00113CB3"/>
    <w:rsid w:val="001141EE"/>
    <w:rsid w:val="001160BA"/>
    <w:rsid w:val="00116435"/>
    <w:rsid w:val="00117A19"/>
    <w:rsid w:val="00117F17"/>
    <w:rsid w:val="0012186E"/>
    <w:rsid w:val="0012242C"/>
    <w:rsid w:val="001227DB"/>
    <w:rsid w:val="00122F8C"/>
    <w:rsid w:val="00123734"/>
    <w:rsid w:val="001242AE"/>
    <w:rsid w:val="00124430"/>
    <w:rsid w:val="0012542A"/>
    <w:rsid w:val="00126200"/>
    <w:rsid w:val="001262CE"/>
    <w:rsid w:val="00127DFC"/>
    <w:rsid w:val="0013008F"/>
    <w:rsid w:val="0013106F"/>
    <w:rsid w:val="0013386E"/>
    <w:rsid w:val="00133CB4"/>
    <w:rsid w:val="001342F6"/>
    <w:rsid w:val="00134AAE"/>
    <w:rsid w:val="00135583"/>
    <w:rsid w:val="00137EAF"/>
    <w:rsid w:val="001407FD"/>
    <w:rsid w:val="00141942"/>
    <w:rsid w:val="001432DC"/>
    <w:rsid w:val="00143675"/>
    <w:rsid w:val="001445CA"/>
    <w:rsid w:val="0014469D"/>
    <w:rsid w:val="001446BF"/>
    <w:rsid w:val="001453F6"/>
    <w:rsid w:val="0014590F"/>
    <w:rsid w:val="00146333"/>
    <w:rsid w:val="001474A3"/>
    <w:rsid w:val="00147C36"/>
    <w:rsid w:val="0015067E"/>
    <w:rsid w:val="001506AD"/>
    <w:rsid w:val="00151E30"/>
    <w:rsid w:val="00152879"/>
    <w:rsid w:val="001539EC"/>
    <w:rsid w:val="00153F12"/>
    <w:rsid w:val="0015406A"/>
    <w:rsid w:val="001543A4"/>
    <w:rsid w:val="001545C2"/>
    <w:rsid w:val="001554DB"/>
    <w:rsid w:val="001556D3"/>
    <w:rsid w:val="00155DA3"/>
    <w:rsid w:val="00157246"/>
    <w:rsid w:val="001572B0"/>
    <w:rsid w:val="001572BA"/>
    <w:rsid w:val="001575A7"/>
    <w:rsid w:val="00157AE8"/>
    <w:rsid w:val="00161C9B"/>
    <w:rsid w:val="00162A5C"/>
    <w:rsid w:val="00162AA1"/>
    <w:rsid w:val="00163C53"/>
    <w:rsid w:val="00164C13"/>
    <w:rsid w:val="00165041"/>
    <w:rsid w:val="00165A0D"/>
    <w:rsid w:val="00166B58"/>
    <w:rsid w:val="00167C6C"/>
    <w:rsid w:val="0017015E"/>
    <w:rsid w:val="00171156"/>
    <w:rsid w:val="00171F2C"/>
    <w:rsid w:val="001727DF"/>
    <w:rsid w:val="001730CB"/>
    <w:rsid w:val="00173132"/>
    <w:rsid w:val="0017366C"/>
    <w:rsid w:val="001737DB"/>
    <w:rsid w:val="0017447E"/>
    <w:rsid w:val="0017488D"/>
    <w:rsid w:val="0017605F"/>
    <w:rsid w:val="001763BE"/>
    <w:rsid w:val="00176474"/>
    <w:rsid w:val="001764D6"/>
    <w:rsid w:val="001769B1"/>
    <w:rsid w:val="001779FF"/>
    <w:rsid w:val="00181609"/>
    <w:rsid w:val="0018221A"/>
    <w:rsid w:val="001824BF"/>
    <w:rsid w:val="001824D8"/>
    <w:rsid w:val="00182DB0"/>
    <w:rsid w:val="00184AD6"/>
    <w:rsid w:val="00186131"/>
    <w:rsid w:val="0018635F"/>
    <w:rsid w:val="00186650"/>
    <w:rsid w:val="0018680E"/>
    <w:rsid w:val="00186D89"/>
    <w:rsid w:val="00186EDB"/>
    <w:rsid w:val="00187077"/>
    <w:rsid w:val="001873A8"/>
    <w:rsid w:val="001874EE"/>
    <w:rsid w:val="00187C41"/>
    <w:rsid w:val="00190610"/>
    <w:rsid w:val="00191350"/>
    <w:rsid w:val="001919C1"/>
    <w:rsid w:val="00192611"/>
    <w:rsid w:val="001929CC"/>
    <w:rsid w:val="00192F05"/>
    <w:rsid w:val="001947A3"/>
    <w:rsid w:val="00194E7D"/>
    <w:rsid w:val="00195662"/>
    <w:rsid w:val="00195CA7"/>
    <w:rsid w:val="00195F81"/>
    <w:rsid w:val="001960BD"/>
    <w:rsid w:val="00196495"/>
    <w:rsid w:val="0019665D"/>
    <w:rsid w:val="00196D91"/>
    <w:rsid w:val="00197B7A"/>
    <w:rsid w:val="001A0662"/>
    <w:rsid w:val="001A0BF1"/>
    <w:rsid w:val="001A2DA0"/>
    <w:rsid w:val="001A3056"/>
    <w:rsid w:val="001A3470"/>
    <w:rsid w:val="001A4406"/>
    <w:rsid w:val="001A4C68"/>
    <w:rsid w:val="001B0822"/>
    <w:rsid w:val="001B08AF"/>
    <w:rsid w:val="001B0C8E"/>
    <w:rsid w:val="001B0EC1"/>
    <w:rsid w:val="001B1678"/>
    <w:rsid w:val="001B1BDE"/>
    <w:rsid w:val="001B24F6"/>
    <w:rsid w:val="001B3B9D"/>
    <w:rsid w:val="001B4517"/>
    <w:rsid w:val="001B45A3"/>
    <w:rsid w:val="001B4B6F"/>
    <w:rsid w:val="001B5F35"/>
    <w:rsid w:val="001B7089"/>
    <w:rsid w:val="001B7DD5"/>
    <w:rsid w:val="001C1FBD"/>
    <w:rsid w:val="001C21F4"/>
    <w:rsid w:val="001C23E4"/>
    <w:rsid w:val="001C2F40"/>
    <w:rsid w:val="001C3230"/>
    <w:rsid w:val="001C46CF"/>
    <w:rsid w:val="001C6EDE"/>
    <w:rsid w:val="001D0CE4"/>
    <w:rsid w:val="001D11DB"/>
    <w:rsid w:val="001D1798"/>
    <w:rsid w:val="001D324B"/>
    <w:rsid w:val="001D369D"/>
    <w:rsid w:val="001D562E"/>
    <w:rsid w:val="001D6927"/>
    <w:rsid w:val="001D7FBE"/>
    <w:rsid w:val="001E14DA"/>
    <w:rsid w:val="001E2857"/>
    <w:rsid w:val="001E2B3F"/>
    <w:rsid w:val="001E2F12"/>
    <w:rsid w:val="001E2F64"/>
    <w:rsid w:val="001E46AD"/>
    <w:rsid w:val="001E4A0B"/>
    <w:rsid w:val="001E6A3A"/>
    <w:rsid w:val="001E7407"/>
    <w:rsid w:val="001F4010"/>
    <w:rsid w:val="001F4E69"/>
    <w:rsid w:val="001F509A"/>
    <w:rsid w:val="001F5899"/>
    <w:rsid w:val="001F6F42"/>
    <w:rsid w:val="002019CE"/>
    <w:rsid w:val="00203500"/>
    <w:rsid w:val="00204825"/>
    <w:rsid w:val="00205C92"/>
    <w:rsid w:val="00206714"/>
    <w:rsid w:val="00206754"/>
    <w:rsid w:val="0021082C"/>
    <w:rsid w:val="00211805"/>
    <w:rsid w:val="00211BE6"/>
    <w:rsid w:val="00212395"/>
    <w:rsid w:val="002128A2"/>
    <w:rsid w:val="002136B9"/>
    <w:rsid w:val="00213F14"/>
    <w:rsid w:val="00214519"/>
    <w:rsid w:val="002146B2"/>
    <w:rsid w:val="0021540B"/>
    <w:rsid w:val="002155CE"/>
    <w:rsid w:val="002160C1"/>
    <w:rsid w:val="00216A43"/>
    <w:rsid w:val="00216B50"/>
    <w:rsid w:val="00216CB9"/>
    <w:rsid w:val="00216DF6"/>
    <w:rsid w:val="00216FE3"/>
    <w:rsid w:val="00217AE9"/>
    <w:rsid w:val="00217FE4"/>
    <w:rsid w:val="0022039F"/>
    <w:rsid w:val="00220FD0"/>
    <w:rsid w:val="0022213C"/>
    <w:rsid w:val="00222765"/>
    <w:rsid w:val="00222AE8"/>
    <w:rsid w:val="002236CD"/>
    <w:rsid w:val="00224C03"/>
    <w:rsid w:val="002275A5"/>
    <w:rsid w:val="00227BB2"/>
    <w:rsid w:val="00231678"/>
    <w:rsid w:val="0023196D"/>
    <w:rsid w:val="002323CD"/>
    <w:rsid w:val="00232590"/>
    <w:rsid w:val="002327F2"/>
    <w:rsid w:val="00232BB6"/>
    <w:rsid w:val="00232F34"/>
    <w:rsid w:val="002345FC"/>
    <w:rsid w:val="00234664"/>
    <w:rsid w:val="002346F3"/>
    <w:rsid w:val="00235061"/>
    <w:rsid w:val="00236048"/>
    <w:rsid w:val="00236C8A"/>
    <w:rsid w:val="00237BE6"/>
    <w:rsid w:val="00242797"/>
    <w:rsid w:val="00243F77"/>
    <w:rsid w:val="0024467C"/>
    <w:rsid w:val="00244B53"/>
    <w:rsid w:val="00244EF2"/>
    <w:rsid w:val="00246028"/>
    <w:rsid w:val="00246B05"/>
    <w:rsid w:val="00246B13"/>
    <w:rsid w:val="00246EC7"/>
    <w:rsid w:val="002507DB"/>
    <w:rsid w:val="00252611"/>
    <w:rsid w:val="00252A0D"/>
    <w:rsid w:val="00253123"/>
    <w:rsid w:val="00253D09"/>
    <w:rsid w:val="00253E7E"/>
    <w:rsid w:val="00254465"/>
    <w:rsid w:val="002550B5"/>
    <w:rsid w:val="00255203"/>
    <w:rsid w:val="00256C88"/>
    <w:rsid w:val="00257343"/>
    <w:rsid w:val="0025750A"/>
    <w:rsid w:val="00260549"/>
    <w:rsid w:val="00262673"/>
    <w:rsid w:val="00262F93"/>
    <w:rsid w:val="00263F09"/>
    <w:rsid w:val="00264058"/>
    <w:rsid w:val="00264A08"/>
    <w:rsid w:val="00264F0E"/>
    <w:rsid w:val="00265A82"/>
    <w:rsid w:val="00266747"/>
    <w:rsid w:val="002672E6"/>
    <w:rsid w:val="002672F9"/>
    <w:rsid w:val="002676DA"/>
    <w:rsid w:val="00267773"/>
    <w:rsid w:val="002702A7"/>
    <w:rsid w:val="002707CD"/>
    <w:rsid w:val="00270DEF"/>
    <w:rsid w:val="00271CCF"/>
    <w:rsid w:val="0027297A"/>
    <w:rsid w:val="00273BEB"/>
    <w:rsid w:val="00274303"/>
    <w:rsid w:val="00274454"/>
    <w:rsid w:val="0027479F"/>
    <w:rsid w:val="00274939"/>
    <w:rsid w:val="0027570B"/>
    <w:rsid w:val="00276057"/>
    <w:rsid w:val="00276157"/>
    <w:rsid w:val="002762C6"/>
    <w:rsid w:val="00277DCB"/>
    <w:rsid w:val="00277EAA"/>
    <w:rsid w:val="0028101F"/>
    <w:rsid w:val="002811C4"/>
    <w:rsid w:val="00282381"/>
    <w:rsid w:val="00284705"/>
    <w:rsid w:val="00286710"/>
    <w:rsid w:val="00287949"/>
    <w:rsid w:val="00287AAD"/>
    <w:rsid w:val="00290E85"/>
    <w:rsid w:val="00290F03"/>
    <w:rsid w:val="002914A6"/>
    <w:rsid w:val="00291B16"/>
    <w:rsid w:val="00292097"/>
    <w:rsid w:val="00292979"/>
    <w:rsid w:val="00292AEF"/>
    <w:rsid w:val="002937BF"/>
    <w:rsid w:val="00295166"/>
    <w:rsid w:val="00295D9F"/>
    <w:rsid w:val="00296656"/>
    <w:rsid w:val="002972AA"/>
    <w:rsid w:val="002A0816"/>
    <w:rsid w:val="002A2134"/>
    <w:rsid w:val="002A31ED"/>
    <w:rsid w:val="002A3994"/>
    <w:rsid w:val="002A41E7"/>
    <w:rsid w:val="002A4B55"/>
    <w:rsid w:val="002A4C89"/>
    <w:rsid w:val="002B392D"/>
    <w:rsid w:val="002B39E5"/>
    <w:rsid w:val="002B3D0F"/>
    <w:rsid w:val="002B56FC"/>
    <w:rsid w:val="002B6812"/>
    <w:rsid w:val="002B6CA2"/>
    <w:rsid w:val="002B7767"/>
    <w:rsid w:val="002C0B76"/>
    <w:rsid w:val="002C1A97"/>
    <w:rsid w:val="002C20F2"/>
    <w:rsid w:val="002C2292"/>
    <w:rsid w:val="002C24F6"/>
    <w:rsid w:val="002C387D"/>
    <w:rsid w:val="002C47F6"/>
    <w:rsid w:val="002C5D9D"/>
    <w:rsid w:val="002C5EF0"/>
    <w:rsid w:val="002C667A"/>
    <w:rsid w:val="002C6E10"/>
    <w:rsid w:val="002C73FC"/>
    <w:rsid w:val="002C7AAB"/>
    <w:rsid w:val="002C7B72"/>
    <w:rsid w:val="002C7F53"/>
    <w:rsid w:val="002D2336"/>
    <w:rsid w:val="002D28B7"/>
    <w:rsid w:val="002D2FF0"/>
    <w:rsid w:val="002D3F64"/>
    <w:rsid w:val="002D4501"/>
    <w:rsid w:val="002D4FC0"/>
    <w:rsid w:val="002D55A9"/>
    <w:rsid w:val="002D58A5"/>
    <w:rsid w:val="002D5AD5"/>
    <w:rsid w:val="002D61EC"/>
    <w:rsid w:val="002D67F3"/>
    <w:rsid w:val="002D7370"/>
    <w:rsid w:val="002E0C65"/>
    <w:rsid w:val="002E18C3"/>
    <w:rsid w:val="002E24DB"/>
    <w:rsid w:val="002E3512"/>
    <w:rsid w:val="002E3FBF"/>
    <w:rsid w:val="002E4840"/>
    <w:rsid w:val="002E6AD2"/>
    <w:rsid w:val="002E6E99"/>
    <w:rsid w:val="002E7D79"/>
    <w:rsid w:val="002F037B"/>
    <w:rsid w:val="002F0711"/>
    <w:rsid w:val="002F0E64"/>
    <w:rsid w:val="002F1540"/>
    <w:rsid w:val="002F21AB"/>
    <w:rsid w:val="002F262A"/>
    <w:rsid w:val="002F33CF"/>
    <w:rsid w:val="002F5254"/>
    <w:rsid w:val="002F7D8F"/>
    <w:rsid w:val="003011A2"/>
    <w:rsid w:val="00301978"/>
    <w:rsid w:val="00301A35"/>
    <w:rsid w:val="00302495"/>
    <w:rsid w:val="003031DC"/>
    <w:rsid w:val="00303B95"/>
    <w:rsid w:val="00303D1F"/>
    <w:rsid w:val="00304984"/>
    <w:rsid w:val="003049B7"/>
    <w:rsid w:val="003064A6"/>
    <w:rsid w:val="00307306"/>
    <w:rsid w:val="003112B1"/>
    <w:rsid w:val="0031399D"/>
    <w:rsid w:val="0031475D"/>
    <w:rsid w:val="00314D1A"/>
    <w:rsid w:val="00314D3A"/>
    <w:rsid w:val="00314E98"/>
    <w:rsid w:val="00315249"/>
    <w:rsid w:val="0031634F"/>
    <w:rsid w:val="00316854"/>
    <w:rsid w:val="00316881"/>
    <w:rsid w:val="00316D65"/>
    <w:rsid w:val="00317EEF"/>
    <w:rsid w:val="003220A0"/>
    <w:rsid w:val="00323953"/>
    <w:rsid w:val="00324349"/>
    <w:rsid w:val="0032440A"/>
    <w:rsid w:val="00326C36"/>
    <w:rsid w:val="00326ED5"/>
    <w:rsid w:val="0033112D"/>
    <w:rsid w:val="00331F13"/>
    <w:rsid w:val="0033376D"/>
    <w:rsid w:val="003338CF"/>
    <w:rsid w:val="00333AD4"/>
    <w:rsid w:val="00334BFF"/>
    <w:rsid w:val="00334FF2"/>
    <w:rsid w:val="00335DFE"/>
    <w:rsid w:val="00335F5A"/>
    <w:rsid w:val="003367A5"/>
    <w:rsid w:val="0033724D"/>
    <w:rsid w:val="003411CE"/>
    <w:rsid w:val="003416D1"/>
    <w:rsid w:val="00341BA5"/>
    <w:rsid w:val="003428DF"/>
    <w:rsid w:val="0034294A"/>
    <w:rsid w:val="0034377A"/>
    <w:rsid w:val="00344C2C"/>
    <w:rsid w:val="00345EF8"/>
    <w:rsid w:val="00345FAD"/>
    <w:rsid w:val="0034616A"/>
    <w:rsid w:val="003515B4"/>
    <w:rsid w:val="00353305"/>
    <w:rsid w:val="00353585"/>
    <w:rsid w:val="003546C8"/>
    <w:rsid w:val="0035598B"/>
    <w:rsid w:val="003559F1"/>
    <w:rsid w:val="0035610D"/>
    <w:rsid w:val="00357154"/>
    <w:rsid w:val="003572F3"/>
    <w:rsid w:val="003578BC"/>
    <w:rsid w:val="00357FEE"/>
    <w:rsid w:val="00360896"/>
    <w:rsid w:val="00361B46"/>
    <w:rsid w:val="00362284"/>
    <w:rsid w:val="003643E1"/>
    <w:rsid w:val="00364921"/>
    <w:rsid w:val="0036547F"/>
    <w:rsid w:val="00365714"/>
    <w:rsid w:val="0036581E"/>
    <w:rsid w:val="00367035"/>
    <w:rsid w:val="00367695"/>
    <w:rsid w:val="00367947"/>
    <w:rsid w:val="00371E74"/>
    <w:rsid w:val="00371FFF"/>
    <w:rsid w:val="00372BB1"/>
    <w:rsid w:val="00373C06"/>
    <w:rsid w:val="0037502A"/>
    <w:rsid w:val="0037556F"/>
    <w:rsid w:val="00375FCC"/>
    <w:rsid w:val="003765C2"/>
    <w:rsid w:val="00376C94"/>
    <w:rsid w:val="00380A41"/>
    <w:rsid w:val="00380CFE"/>
    <w:rsid w:val="003824D4"/>
    <w:rsid w:val="003836AB"/>
    <w:rsid w:val="003838DB"/>
    <w:rsid w:val="0038500E"/>
    <w:rsid w:val="003855D6"/>
    <w:rsid w:val="0038733E"/>
    <w:rsid w:val="00387910"/>
    <w:rsid w:val="00387C93"/>
    <w:rsid w:val="003912AB"/>
    <w:rsid w:val="00391A4F"/>
    <w:rsid w:val="003937DA"/>
    <w:rsid w:val="0039459A"/>
    <w:rsid w:val="00394EE8"/>
    <w:rsid w:val="00394FD2"/>
    <w:rsid w:val="0039660B"/>
    <w:rsid w:val="00396957"/>
    <w:rsid w:val="003971FF"/>
    <w:rsid w:val="00397436"/>
    <w:rsid w:val="00397E32"/>
    <w:rsid w:val="003A3E5A"/>
    <w:rsid w:val="003A557D"/>
    <w:rsid w:val="003A56D6"/>
    <w:rsid w:val="003A6272"/>
    <w:rsid w:val="003A634C"/>
    <w:rsid w:val="003A685C"/>
    <w:rsid w:val="003A7D00"/>
    <w:rsid w:val="003B0882"/>
    <w:rsid w:val="003B0FC7"/>
    <w:rsid w:val="003B1EBF"/>
    <w:rsid w:val="003B280F"/>
    <w:rsid w:val="003B28D9"/>
    <w:rsid w:val="003B314C"/>
    <w:rsid w:val="003B4210"/>
    <w:rsid w:val="003B425D"/>
    <w:rsid w:val="003B433B"/>
    <w:rsid w:val="003B59D8"/>
    <w:rsid w:val="003B68E1"/>
    <w:rsid w:val="003B6CE5"/>
    <w:rsid w:val="003B73C8"/>
    <w:rsid w:val="003C003D"/>
    <w:rsid w:val="003C0178"/>
    <w:rsid w:val="003C064F"/>
    <w:rsid w:val="003C06C0"/>
    <w:rsid w:val="003C1065"/>
    <w:rsid w:val="003C1371"/>
    <w:rsid w:val="003C17A0"/>
    <w:rsid w:val="003C2161"/>
    <w:rsid w:val="003C25ED"/>
    <w:rsid w:val="003C29C3"/>
    <w:rsid w:val="003C3FE4"/>
    <w:rsid w:val="003C52A2"/>
    <w:rsid w:val="003C5C50"/>
    <w:rsid w:val="003C64FA"/>
    <w:rsid w:val="003C66B4"/>
    <w:rsid w:val="003C6C3E"/>
    <w:rsid w:val="003C7AB7"/>
    <w:rsid w:val="003C7AC4"/>
    <w:rsid w:val="003C7CC7"/>
    <w:rsid w:val="003D0238"/>
    <w:rsid w:val="003D0766"/>
    <w:rsid w:val="003D192C"/>
    <w:rsid w:val="003D199A"/>
    <w:rsid w:val="003D1C02"/>
    <w:rsid w:val="003D2C04"/>
    <w:rsid w:val="003D3253"/>
    <w:rsid w:val="003D4233"/>
    <w:rsid w:val="003D5B64"/>
    <w:rsid w:val="003D61DB"/>
    <w:rsid w:val="003D7714"/>
    <w:rsid w:val="003E0399"/>
    <w:rsid w:val="003E0D28"/>
    <w:rsid w:val="003E2103"/>
    <w:rsid w:val="003E256A"/>
    <w:rsid w:val="003E37B7"/>
    <w:rsid w:val="003E38C9"/>
    <w:rsid w:val="003E39EF"/>
    <w:rsid w:val="003E3CB9"/>
    <w:rsid w:val="003E4530"/>
    <w:rsid w:val="003E5F05"/>
    <w:rsid w:val="003E7C68"/>
    <w:rsid w:val="003F047A"/>
    <w:rsid w:val="003F08BB"/>
    <w:rsid w:val="003F0BD8"/>
    <w:rsid w:val="003F1AB2"/>
    <w:rsid w:val="003F25FB"/>
    <w:rsid w:val="003F2C32"/>
    <w:rsid w:val="003F2D1B"/>
    <w:rsid w:val="003F3D0B"/>
    <w:rsid w:val="003F47C4"/>
    <w:rsid w:val="003F6CC6"/>
    <w:rsid w:val="004000E9"/>
    <w:rsid w:val="0040024E"/>
    <w:rsid w:val="00402509"/>
    <w:rsid w:val="00402FD3"/>
    <w:rsid w:val="00403D5E"/>
    <w:rsid w:val="00404618"/>
    <w:rsid w:val="00405DB8"/>
    <w:rsid w:val="00406AA2"/>
    <w:rsid w:val="004071F5"/>
    <w:rsid w:val="0041045A"/>
    <w:rsid w:val="00410A5D"/>
    <w:rsid w:val="00411290"/>
    <w:rsid w:val="00411FE9"/>
    <w:rsid w:val="00412754"/>
    <w:rsid w:val="00413EED"/>
    <w:rsid w:val="00414A1D"/>
    <w:rsid w:val="00414DDA"/>
    <w:rsid w:val="00415FAB"/>
    <w:rsid w:val="00416993"/>
    <w:rsid w:val="00416DE5"/>
    <w:rsid w:val="0042109B"/>
    <w:rsid w:val="00421F7A"/>
    <w:rsid w:val="0042229E"/>
    <w:rsid w:val="00422BA4"/>
    <w:rsid w:val="004243A5"/>
    <w:rsid w:val="00424B6D"/>
    <w:rsid w:val="004255C7"/>
    <w:rsid w:val="00425C73"/>
    <w:rsid w:val="00427445"/>
    <w:rsid w:val="00430386"/>
    <w:rsid w:val="0043123D"/>
    <w:rsid w:val="00432570"/>
    <w:rsid w:val="0043443D"/>
    <w:rsid w:val="00437371"/>
    <w:rsid w:val="00442894"/>
    <w:rsid w:val="00442EDA"/>
    <w:rsid w:val="00443AC7"/>
    <w:rsid w:val="00443B87"/>
    <w:rsid w:val="004450C3"/>
    <w:rsid w:val="00446214"/>
    <w:rsid w:val="004466D9"/>
    <w:rsid w:val="0044671C"/>
    <w:rsid w:val="00447083"/>
    <w:rsid w:val="00450311"/>
    <w:rsid w:val="0045073E"/>
    <w:rsid w:val="00451A34"/>
    <w:rsid w:val="00451C49"/>
    <w:rsid w:val="0045274F"/>
    <w:rsid w:val="004528B2"/>
    <w:rsid w:val="00453245"/>
    <w:rsid w:val="00455A29"/>
    <w:rsid w:val="00456E7D"/>
    <w:rsid w:val="00460155"/>
    <w:rsid w:val="004609C0"/>
    <w:rsid w:val="004610AC"/>
    <w:rsid w:val="00461743"/>
    <w:rsid w:val="00461F20"/>
    <w:rsid w:val="00462136"/>
    <w:rsid w:val="004638BA"/>
    <w:rsid w:val="004642E4"/>
    <w:rsid w:val="00464423"/>
    <w:rsid w:val="0046444B"/>
    <w:rsid w:val="00465088"/>
    <w:rsid w:val="00465A0C"/>
    <w:rsid w:val="004666EF"/>
    <w:rsid w:val="00467788"/>
    <w:rsid w:val="00467B20"/>
    <w:rsid w:val="00470C01"/>
    <w:rsid w:val="00471D29"/>
    <w:rsid w:val="00473F05"/>
    <w:rsid w:val="00474525"/>
    <w:rsid w:val="00475B55"/>
    <w:rsid w:val="00475CE2"/>
    <w:rsid w:val="00480D71"/>
    <w:rsid w:val="00482B4D"/>
    <w:rsid w:val="0048328D"/>
    <w:rsid w:val="004839B9"/>
    <w:rsid w:val="00485860"/>
    <w:rsid w:val="00485D4C"/>
    <w:rsid w:val="00485EB2"/>
    <w:rsid w:val="00486045"/>
    <w:rsid w:val="00486743"/>
    <w:rsid w:val="00487A85"/>
    <w:rsid w:val="00490101"/>
    <w:rsid w:val="00490B80"/>
    <w:rsid w:val="00490C37"/>
    <w:rsid w:val="0049271A"/>
    <w:rsid w:val="00492792"/>
    <w:rsid w:val="00492F66"/>
    <w:rsid w:val="004945F3"/>
    <w:rsid w:val="00495D00"/>
    <w:rsid w:val="00496A7D"/>
    <w:rsid w:val="0049754E"/>
    <w:rsid w:val="00497904"/>
    <w:rsid w:val="00497C55"/>
    <w:rsid w:val="004A00AF"/>
    <w:rsid w:val="004A0BA3"/>
    <w:rsid w:val="004A12E3"/>
    <w:rsid w:val="004A12FB"/>
    <w:rsid w:val="004A1B77"/>
    <w:rsid w:val="004A2C3E"/>
    <w:rsid w:val="004A4104"/>
    <w:rsid w:val="004A44E0"/>
    <w:rsid w:val="004A588E"/>
    <w:rsid w:val="004A6A89"/>
    <w:rsid w:val="004A6D35"/>
    <w:rsid w:val="004B0591"/>
    <w:rsid w:val="004B17A0"/>
    <w:rsid w:val="004B1CB9"/>
    <w:rsid w:val="004B2762"/>
    <w:rsid w:val="004B2953"/>
    <w:rsid w:val="004B2DE0"/>
    <w:rsid w:val="004B3A71"/>
    <w:rsid w:val="004B42DB"/>
    <w:rsid w:val="004B4958"/>
    <w:rsid w:val="004B59ED"/>
    <w:rsid w:val="004B5D4C"/>
    <w:rsid w:val="004B600E"/>
    <w:rsid w:val="004B6919"/>
    <w:rsid w:val="004B6FD5"/>
    <w:rsid w:val="004B7282"/>
    <w:rsid w:val="004C02E7"/>
    <w:rsid w:val="004C10B8"/>
    <w:rsid w:val="004C1180"/>
    <w:rsid w:val="004C11C4"/>
    <w:rsid w:val="004C1466"/>
    <w:rsid w:val="004C29E9"/>
    <w:rsid w:val="004C366F"/>
    <w:rsid w:val="004C6FF8"/>
    <w:rsid w:val="004C7361"/>
    <w:rsid w:val="004C7A5F"/>
    <w:rsid w:val="004D012D"/>
    <w:rsid w:val="004D055C"/>
    <w:rsid w:val="004D0CDE"/>
    <w:rsid w:val="004D1165"/>
    <w:rsid w:val="004D1700"/>
    <w:rsid w:val="004D1B33"/>
    <w:rsid w:val="004D31E1"/>
    <w:rsid w:val="004D3FF6"/>
    <w:rsid w:val="004D472C"/>
    <w:rsid w:val="004D50E8"/>
    <w:rsid w:val="004D59F2"/>
    <w:rsid w:val="004D7240"/>
    <w:rsid w:val="004D7AD1"/>
    <w:rsid w:val="004E07B9"/>
    <w:rsid w:val="004E09D2"/>
    <w:rsid w:val="004E1738"/>
    <w:rsid w:val="004E261C"/>
    <w:rsid w:val="004E2C59"/>
    <w:rsid w:val="004E5476"/>
    <w:rsid w:val="004E5B8A"/>
    <w:rsid w:val="004E5C6C"/>
    <w:rsid w:val="004E5CC1"/>
    <w:rsid w:val="004E7AFF"/>
    <w:rsid w:val="004F06AD"/>
    <w:rsid w:val="004F255E"/>
    <w:rsid w:val="004F40C5"/>
    <w:rsid w:val="004F41F8"/>
    <w:rsid w:val="004F422E"/>
    <w:rsid w:val="004F4A04"/>
    <w:rsid w:val="004F4E88"/>
    <w:rsid w:val="004F51D1"/>
    <w:rsid w:val="004F52BF"/>
    <w:rsid w:val="004F6B58"/>
    <w:rsid w:val="004F6CEE"/>
    <w:rsid w:val="004F7714"/>
    <w:rsid w:val="0050036C"/>
    <w:rsid w:val="00500842"/>
    <w:rsid w:val="00500E03"/>
    <w:rsid w:val="00501B0C"/>
    <w:rsid w:val="00502AA7"/>
    <w:rsid w:val="00503895"/>
    <w:rsid w:val="00503DAF"/>
    <w:rsid w:val="005045F0"/>
    <w:rsid w:val="005048EB"/>
    <w:rsid w:val="00504941"/>
    <w:rsid w:val="005051D0"/>
    <w:rsid w:val="00505BBE"/>
    <w:rsid w:val="005063F6"/>
    <w:rsid w:val="00506403"/>
    <w:rsid w:val="0050721C"/>
    <w:rsid w:val="005120CC"/>
    <w:rsid w:val="0051250F"/>
    <w:rsid w:val="005128EF"/>
    <w:rsid w:val="00514133"/>
    <w:rsid w:val="00514138"/>
    <w:rsid w:val="00514751"/>
    <w:rsid w:val="005201BD"/>
    <w:rsid w:val="005206ED"/>
    <w:rsid w:val="005209BB"/>
    <w:rsid w:val="005218E0"/>
    <w:rsid w:val="005219CA"/>
    <w:rsid w:val="0052443C"/>
    <w:rsid w:val="005246CF"/>
    <w:rsid w:val="00525367"/>
    <w:rsid w:val="005253A7"/>
    <w:rsid w:val="00526E12"/>
    <w:rsid w:val="0052745A"/>
    <w:rsid w:val="005274A0"/>
    <w:rsid w:val="0053107E"/>
    <w:rsid w:val="00531695"/>
    <w:rsid w:val="005324CD"/>
    <w:rsid w:val="00532CD3"/>
    <w:rsid w:val="00537C3F"/>
    <w:rsid w:val="00537E3E"/>
    <w:rsid w:val="00540AE5"/>
    <w:rsid w:val="00540FDA"/>
    <w:rsid w:val="00543B94"/>
    <w:rsid w:val="005448AF"/>
    <w:rsid w:val="00544954"/>
    <w:rsid w:val="005459C3"/>
    <w:rsid w:val="00546AAF"/>
    <w:rsid w:val="00546DFE"/>
    <w:rsid w:val="00547283"/>
    <w:rsid w:val="0054781D"/>
    <w:rsid w:val="00547B17"/>
    <w:rsid w:val="00552BC1"/>
    <w:rsid w:val="00553830"/>
    <w:rsid w:val="00553874"/>
    <w:rsid w:val="00554D4D"/>
    <w:rsid w:val="00554FE8"/>
    <w:rsid w:val="00560192"/>
    <w:rsid w:val="00561B69"/>
    <w:rsid w:val="00561E0D"/>
    <w:rsid w:val="00562403"/>
    <w:rsid w:val="00563D0E"/>
    <w:rsid w:val="00566B7A"/>
    <w:rsid w:val="00567F9C"/>
    <w:rsid w:val="00571011"/>
    <w:rsid w:val="005749B5"/>
    <w:rsid w:val="00575069"/>
    <w:rsid w:val="00575255"/>
    <w:rsid w:val="005763C4"/>
    <w:rsid w:val="0057709D"/>
    <w:rsid w:val="00577CD5"/>
    <w:rsid w:val="00580F18"/>
    <w:rsid w:val="00581CE2"/>
    <w:rsid w:val="00582233"/>
    <w:rsid w:val="0058276C"/>
    <w:rsid w:val="00585D56"/>
    <w:rsid w:val="0058635C"/>
    <w:rsid w:val="0058675E"/>
    <w:rsid w:val="00590466"/>
    <w:rsid w:val="00590AAB"/>
    <w:rsid w:val="00590E71"/>
    <w:rsid w:val="005913C0"/>
    <w:rsid w:val="00592157"/>
    <w:rsid w:val="00592203"/>
    <w:rsid w:val="00593A1B"/>
    <w:rsid w:val="005947C0"/>
    <w:rsid w:val="00594A9A"/>
    <w:rsid w:val="00594C7A"/>
    <w:rsid w:val="00595A36"/>
    <w:rsid w:val="00596ACC"/>
    <w:rsid w:val="00597732"/>
    <w:rsid w:val="005A07E1"/>
    <w:rsid w:val="005A11D8"/>
    <w:rsid w:val="005A2C1A"/>
    <w:rsid w:val="005A2C50"/>
    <w:rsid w:val="005A2DE1"/>
    <w:rsid w:val="005A3237"/>
    <w:rsid w:val="005A323C"/>
    <w:rsid w:val="005A356A"/>
    <w:rsid w:val="005A4345"/>
    <w:rsid w:val="005A4451"/>
    <w:rsid w:val="005A4A9C"/>
    <w:rsid w:val="005A5075"/>
    <w:rsid w:val="005A5C45"/>
    <w:rsid w:val="005A67B9"/>
    <w:rsid w:val="005A6D69"/>
    <w:rsid w:val="005B01EB"/>
    <w:rsid w:val="005B12A1"/>
    <w:rsid w:val="005B1751"/>
    <w:rsid w:val="005B23AC"/>
    <w:rsid w:val="005B314B"/>
    <w:rsid w:val="005B31E0"/>
    <w:rsid w:val="005B37CA"/>
    <w:rsid w:val="005B452F"/>
    <w:rsid w:val="005B5189"/>
    <w:rsid w:val="005B7880"/>
    <w:rsid w:val="005B7A85"/>
    <w:rsid w:val="005C0F0E"/>
    <w:rsid w:val="005C2985"/>
    <w:rsid w:val="005C3450"/>
    <w:rsid w:val="005C43CD"/>
    <w:rsid w:val="005C4F97"/>
    <w:rsid w:val="005C621C"/>
    <w:rsid w:val="005C68F1"/>
    <w:rsid w:val="005C6A8F"/>
    <w:rsid w:val="005C78CD"/>
    <w:rsid w:val="005D026E"/>
    <w:rsid w:val="005D0C6A"/>
    <w:rsid w:val="005D34A4"/>
    <w:rsid w:val="005D3A69"/>
    <w:rsid w:val="005D3B2E"/>
    <w:rsid w:val="005D5CD5"/>
    <w:rsid w:val="005D5E06"/>
    <w:rsid w:val="005D6C3F"/>
    <w:rsid w:val="005E189F"/>
    <w:rsid w:val="005E1C87"/>
    <w:rsid w:val="005E29F9"/>
    <w:rsid w:val="005E47F0"/>
    <w:rsid w:val="005E687D"/>
    <w:rsid w:val="005E72D0"/>
    <w:rsid w:val="005E79CB"/>
    <w:rsid w:val="005F14B6"/>
    <w:rsid w:val="005F378D"/>
    <w:rsid w:val="005F4AED"/>
    <w:rsid w:val="005F52F7"/>
    <w:rsid w:val="005F59CE"/>
    <w:rsid w:val="005F5A72"/>
    <w:rsid w:val="005F5DF1"/>
    <w:rsid w:val="005F601F"/>
    <w:rsid w:val="005F62A7"/>
    <w:rsid w:val="005F6DC6"/>
    <w:rsid w:val="00601AF1"/>
    <w:rsid w:val="00601DA6"/>
    <w:rsid w:val="0060237D"/>
    <w:rsid w:val="00605629"/>
    <w:rsid w:val="00606A44"/>
    <w:rsid w:val="00607443"/>
    <w:rsid w:val="00607738"/>
    <w:rsid w:val="0061081E"/>
    <w:rsid w:val="00610D4F"/>
    <w:rsid w:val="00611955"/>
    <w:rsid w:val="006128D8"/>
    <w:rsid w:val="006141C9"/>
    <w:rsid w:val="00615609"/>
    <w:rsid w:val="006159C3"/>
    <w:rsid w:val="006178BF"/>
    <w:rsid w:val="00625923"/>
    <w:rsid w:val="00631606"/>
    <w:rsid w:val="00634F99"/>
    <w:rsid w:val="0063690E"/>
    <w:rsid w:val="00640A1A"/>
    <w:rsid w:val="00640DE2"/>
    <w:rsid w:val="006411EF"/>
    <w:rsid w:val="00641C40"/>
    <w:rsid w:val="00641ED2"/>
    <w:rsid w:val="00643739"/>
    <w:rsid w:val="00643B82"/>
    <w:rsid w:val="00643C42"/>
    <w:rsid w:val="00644E2E"/>
    <w:rsid w:val="00645F1C"/>
    <w:rsid w:val="00646369"/>
    <w:rsid w:val="00646408"/>
    <w:rsid w:val="0064757D"/>
    <w:rsid w:val="00647AB4"/>
    <w:rsid w:val="0065003C"/>
    <w:rsid w:val="0065054F"/>
    <w:rsid w:val="006518E8"/>
    <w:rsid w:val="00651CB7"/>
    <w:rsid w:val="00652901"/>
    <w:rsid w:val="00652939"/>
    <w:rsid w:val="00652E7E"/>
    <w:rsid w:val="00653F3C"/>
    <w:rsid w:val="006545A9"/>
    <w:rsid w:val="0065493F"/>
    <w:rsid w:val="00655079"/>
    <w:rsid w:val="00655550"/>
    <w:rsid w:val="00655E4D"/>
    <w:rsid w:val="006567A3"/>
    <w:rsid w:val="00656C65"/>
    <w:rsid w:val="00660478"/>
    <w:rsid w:val="00662D10"/>
    <w:rsid w:val="00663514"/>
    <w:rsid w:val="00663903"/>
    <w:rsid w:val="00664133"/>
    <w:rsid w:val="00664627"/>
    <w:rsid w:val="00664E0D"/>
    <w:rsid w:val="006654AF"/>
    <w:rsid w:val="00665853"/>
    <w:rsid w:val="0066613B"/>
    <w:rsid w:val="00667927"/>
    <w:rsid w:val="00667C7A"/>
    <w:rsid w:val="00667D01"/>
    <w:rsid w:val="00670656"/>
    <w:rsid w:val="00670F46"/>
    <w:rsid w:val="006746AD"/>
    <w:rsid w:val="00674A1D"/>
    <w:rsid w:val="00674C90"/>
    <w:rsid w:val="00676886"/>
    <w:rsid w:val="00676CE1"/>
    <w:rsid w:val="006775C0"/>
    <w:rsid w:val="00677D72"/>
    <w:rsid w:val="006833F6"/>
    <w:rsid w:val="00684023"/>
    <w:rsid w:val="00684063"/>
    <w:rsid w:val="00684361"/>
    <w:rsid w:val="00684A4E"/>
    <w:rsid w:val="00684FDC"/>
    <w:rsid w:val="0068524B"/>
    <w:rsid w:val="006852D0"/>
    <w:rsid w:val="00685F38"/>
    <w:rsid w:val="00685F7E"/>
    <w:rsid w:val="006867BC"/>
    <w:rsid w:val="00686AA4"/>
    <w:rsid w:val="00687FB8"/>
    <w:rsid w:val="006900D5"/>
    <w:rsid w:val="006900D7"/>
    <w:rsid w:val="00690EA0"/>
    <w:rsid w:val="00691514"/>
    <w:rsid w:val="0069190B"/>
    <w:rsid w:val="0069270D"/>
    <w:rsid w:val="00692BBE"/>
    <w:rsid w:val="00694524"/>
    <w:rsid w:val="00694A68"/>
    <w:rsid w:val="00695349"/>
    <w:rsid w:val="00695728"/>
    <w:rsid w:val="00696E08"/>
    <w:rsid w:val="00697215"/>
    <w:rsid w:val="00697AA5"/>
    <w:rsid w:val="006A0649"/>
    <w:rsid w:val="006A1340"/>
    <w:rsid w:val="006A3D65"/>
    <w:rsid w:val="006A43F8"/>
    <w:rsid w:val="006A49B0"/>
    <w:rsid w:val="006A5815"/>
    <w:rsid w:val="006A58C2"/>
    <w:rsid w:val="006A7599"/>
    <w:rsid w:val="006A762F"/>
    <w:rsid w:val="006B1F82"/>
    <w:rsid w:val="006B23C7"/>
    <w:rsid w:val="006B2891"/>
    <w:rsid w:val="006B2FE9"/>
    <w:rsid w:val="006B36A8"/>
    <w:rsid w:val="006B373E"/>
    <w:rsid w:val="006B3E1E"/>
    <w:rsid w:val="006B450B"/>
    <w:rsid w:val="006B4FED"/>
    <w:rsid w:val="006B53D4"/>
    <w:rsid w:val="006B646F"/>
    <w:rsid w:val="006B663F"/>
    <w:rsid w:val="006B74CF"/>
    <w:rsid w:val="006B7ACA"/>
    <w:rsid w:val="006C2F7F"/>
    <w:rsid w:val="006C4389"/>
    <w:rsid w:val="006C4C3D"/>
    <w:rsid w:val="006C5CF4"/>
    <w:rsid w:val="006C5D55"/>
    <w:rsid w:val="006D059F"/>
    <w:rsid w:val="006D06E9"/>
    <w:rsid w:val="006D1103"/>
    <w:rsid w:val="006D29CB"/>
    <w:rsid w:val="006D3EB5"/>
    <w:rsid w:val="006D5910"/>
    <w:rsid w:val="006D598D"/>
    <w:rsid w:val="006D5A5C"/>
    <w:rsid w:val="006D6DA9"/>
    <w:rsid w:val="006D7387"/>
    <w:rsid w:val="006D785B"/>
    <w:rsid w:val="006D7B0E"/>
    <w:rsid w:val="006E07EC"/>
    <w:rsid w:val="006E0C33"/>
    <w:rsid w:val="006E0FD4"/>
    <w:rsid w:val="006E0FE9"/>
    <w:rsid w:val="006E2745"/>
    <w:rsid w:val="006E4069"/>
    <w:rsid w:val="006E4684"/>
    <w:rsid w:val="006E48D5"/>
    <w:rsid w:val="006E4FA4"/>
    <w:rsid w:val="006E5DA6"/>
    <w:rsid w:val="006E66B1"/>
    <w:rsid w:val="006E73D0"/>
    <w:rsid w:val="006E7402"/>
    <w:rsid w:val="006F14D7"/>
    <w:rsid w:val="006F2945"/>
    <w:rsid w:val="006F29E0"/>
    <w:rsid w:val="006F49E5"/>
    <w:rsid w:val="006F6436"/>
    <w:rsid w:val="007009AB"/>
    <w:rsid w:val="00700BCC"/>
    <w:rsid w:val="00702408"/>
    <w:rsid w:val="00703744"/>
    <w:rsid w:val="00703E49"/>
    <w:rsid w:val="0070442E"/>
    <w:rsid w:val="00704529"/>
    <w:rsid w:val="00705BBA"/>
    <w:rsid w:val="00706E4A"/>
    <w:rsid w:val="00707590"/>
    <w:rsid w:val="00711750"/>
    <w:rsid w:val="00712B4C"/>
    <w:rsid w:val="00713C08"/>
    <w:rsid w:val="00713FAD"/>
    <w:rsid w:val="007147C4"/>
    <w:rsid w:val="007154D3"/>
    <w:rsid w:val="007159A4"/>
    <w:rsid w:val="00715A10"/>
    <w:rsid w:val="00715B83"/>
    <w:rsid w:val="00716AB3"/>
    <w:rsid w:val="00716D40"/>
    <w:rsid w:val="00717426"/>
    <w:rsid w:val="007201AD"/>
    <w:rsid w:val="00721D5C"/>
    <w:rsid w:val="00722D2A"/>
    <w:rsid w:val="00723347"/>
    <w:rsid w:val="00724571"/>
    <w:rsid w:val="007247A5"/>
    <w:rsid w:val="00725895"/>
    <w:rsid w:val="0072612A"/>
    <w:rsid w:val="007262AD"/>
    <w:rsid w:val="0072650E"/>
    <w:rsid w:val="0073002D"/>
    <w:rsid w:val="007304D3"/>
    <w:rsid w:val="007309D6"/>
    <w:rsid w:val="00731DC2"/>
    <w:rsid w:val="00732C52"/>
    <w:rsid w:val="007338E0"/>
    <w:rsid w:val="00740C64"/>
    <w:rsid w:val="00741284"/>
    <w:rsid w:val="007413C2"/>
    <w:rsid w:val="00741E5F"/>
    <w:rsid w:val="007435FC"/>
    <w:rsid w:val="007445A4"/>
    <w:rsid w:val="00744B98"/>
    <w:rsid w:val="00744DFE"/>
    <w:rsid w:val="00747540"/>
    <w:rsid w:val="00747E01"/>
    <w:rsid w:val="00750B83"/>
    <w:rsid w:val="00750E4D"/>
    <w:rsid w:val="0075101D"/>
    <w:rsid w:val="0075129F"/>
    <w:rsid w:val="00751D10"/>
    <w:rsid w:val="00751D75"/>
    <w:rsid w:val="00751E35"/>
    <w:rsid w:val="00752CF6"/>
    <w:rsid w:val="00754163"/>
    <w:rsid w:val="0075474F"/>
    <w:rsid w:val="00754C35"/>
    <w:rsid w:val="00756066"/>
    <w:rsid w:val="007578D7"/>
    <w:rsid w:val="00760AC0"/>
    <w:rsid w:val="00761F70"/>
    <w:rsid w:val="00763E2F"/>
    <w:rsid w:val="00764996"/>
    <w:rsid w:val="00765051"/>
    <w:rsid w:val="007650BB"/>
    <w:rsid w:val="00765923"/>
    <w:rsid w:val="00765A56"/>
    <w:rsid w:val="0076692A"/>
    <w:rsid w:val="00766951"/>
    <w:rsid w:val="007674CE"/>
    <w:rsid w:val="0077291B"/>
    <w:rsid w:val="007733F5"/>
    <w:rsid w:val="00773494"/>
    <w:rsid w:val="007740D6"/>
    <w:rsid w:val="00775B13"/>
    <w:rsid w:val="00775E18"/>
    <w:rsid w:val="007770A6"/>
    <w:rsid w:val="0077718C"/>
    <w:rsid w:val="00777254"/>
    <w:rsid w:val="007805C6"/>
    <w:rsid w:val="007805EB"/>
    <w:rsid w:val="00780DF1"/>
    <w:rsid w:val="00780E1D"/>
    <w:rsid w:val="007819DE"/>
    <w:rsid w:val="00781B87"/>
    <w:rsid w:val="00781CF7"/>
    <w:rsid w:val="00784E98"/>
    <w:rsid w:val="00785442"/>
    <w:rsid w:val="00785CCF"/>
    <w:rsid w:val="00785DDD"/>
    <w:rsid w:val="00787305"/>
    <w:rsid w:val="00787B23"/>
    <w:rsid w:val="007931EC"/>
    <w:rsid w:val="007938D6"/>
    <w:rsid w:val="00793C7A"/>
    <w:rsid w:val="00793E19"/>
    <w:rsid w:val="00795526"/>
    <w:rsid w:val="00795633"/>
    <w:rsid w:val="0079633A"/>
    <w:rsid w:val="00796756"/>
    <w:rsid w:val="007967AE"/>
    <w:rsid w:val="0079782D"/>
    <w:rsid w:val="007A1FB2"/>
    <w:rsid w:val="007A2809"/>
    <w:rsid w:val="007A2A5D"/>
    <w:rsid w:val="007A2C94"/>
    <w:rsid w:val="007A3DE2"/>
    <w:rsid w:val="007A5503"/>
    <w:rsid w:val="007A582F"/>
    <w:rsid w:val="007A750B"/>
    <w:rsid w:val="007B0D40"/>
    <w:rsid w:val="007B1DE2"/>
    <w:rsid w:val="007B266A"/>
    <w:rsid w:val="007B2EC1"/>
    <w:rsid w:val="007B3208"/>
    <w:rsid w:val="007B3A14"/>
    <w:rsid w:val="007B4072"/>
    <w:rsid w:val="007B488A"/>
    <w:rsid w:val="007B494F"/>
    <w:rsid w:val="007B4D0E"/>
    <w:rsid w:val="007B4E01"/>
    <w:rsid w:val="007B5004"/>
    <w:rsid w:val="007B5171"/>
    <w:rsid w:val="007B5F1D"/>
    <w:rsid w:val="007B6806"/>
    <w:rsid w:val="007B6B7C"/>
    <w:rsid w:val="007B7821"/>
    <w:rsid w:val="007C0369"/>
    <w:rsid w:val="007C05CD"/>
    <w:rsid w:val="007C0E80"/>
    <w:rsid w:val="007C2C03"/>
    <w:rsid w:val="007C305A"/>
    <w:rsid w:val="007C3C55"/>
    <w:rsid w:val="007C5F18"/>
    <w:rsid w:val="007C632E"/>
    <w:rsid w:val="007C6765"/>
    <w:rsid w:val="007C716E"/>
    <w:rsid w:val="007D0428"/>
    <w:rsid w:val="007D04F8"/>
    <w:rsid w:val="007D0B79"/>
    <w:rsid w:val="007D1E7A"/>
    <w:rsid w:val="007D2602"/>
    <w:rsid w:val="007D2ACA"/>
    <w:rsid w:val="007D3005"/>
    <w:rsid w:val="007D3696"/>
    <w:rsid w:val="007D3C5E"/>
    <w:rsid w:val="007D4D25"/>
    <w:rsid w:val="007D4FE2"/>
    <w:rsid w:val="007D6AE2"/>
    <w:rsid w:val="007D6F08"/>
    <w:rsid w:val="007D71FD"/>
    <w:rsid w:val="007D7DC6"/>
    <w:rsid w:val="007E0D7F"/>
    <w:rsid w:val="007E18E2"/>
    <w:rsid w:val="007E2189"/>
    <w:rsid w:val="007E292B"/>
    <w:rsid w:val="007E331D"/>
    <w:rsid w:val="007E369A"/>
    <w:rsid w:val="007E50E2"/>
    <w:rsid w:val="007E7B02"/>
    <w:rsid w:val="007F0537"/>
    <w:rsid w:val="007F286E"/>
    <w:rsid w:val="007F33E7"/>
    <w:rsid w:val="007F4B3F"/>
    <w:rsid w:val="007F5F35"/>
    <w:rsid w:val="007F6415"/>
    <w:rsid w:val="00800E8C"/>
    <w:rsid w:val="008014BB"/>
    <w:rsid w:val="008015D7"/>
    <w:rsid w:val="00801CA4"/>
    <w:rsid w:val="00802630"/>
    <w:rsid w:val="00802DD6"/>
    <w:rsid w:val="008030E5"/>
    <w:rsid w:val="0080420B"/>
    <w:rsid w:val="0080545D"/>
    <w:rsid w:val="00805590"/>
    <w:rsid w:val="00805806"/>
    <w:rsid w:val="0081078A"/>
    <w:rsid w:val="00810F13"/>
    <w:rsid w:val="00813C3D"/>
    <w:rsid w:val="00813F96"/>
    <w:rsid w:val="00814CCA"/>
    <w:rsid w:val="008157B1"/>
    <w:rsid w:val="00815957"/>
    <w:rsid w:val="008170B5"/>
    <w:rsid w:val="008174A4"/>
    <w:rsid w:val="0082062A"/>
    <w:rsid w:val="00821793"/>
    <w:rsid w:val="00822512"/>
    <w:rsid w:val="00822709"/>
    <w:rsid w:val="0082496C"/>
    <w:rsid w:val="008262F3"/>
    <w:rsid w:val="0082667C"/>
    <w:rsid w:val="008266ED"/>
    <w:rsid w:val="008268F2"/>
    <w:rsid w:val="00826D70"/>
    <w:rsid w:val="0082786E"/>
    <w:rsid w:val="008304E2"/>
    <w:rsid w:val="00830FCD"/>
    <w:rsid w:val="00831491"/>
    <w:rsid w:val="00832088"/>
    <w:rsid w:val="008325F3"/>
    <w:rsid w:val="00832869"/>
    <w:rsid w:val="00832E56"/>
    <w:rsid w:val="00833101"/>
    <w:rsid w:val="008331B5"/>
    <w:rsid w:val="00837099"/>
    <w:rsid w:val="008374E6"/>
    <w:rsid w:val="008421D8"/>
    <w:rsid w:val="00842E10"/>
    <w:rsid w:val="00843A1B"/>
    <w:rsid w:val="008443A4"/>
    <w:rsid w:val="00844AFF"/>
    <w:rsid w:val="0084542C"/>
    <w:rsid w:val="0084665D"/>
    <w:rsid w:val="008468C4"/>
    <w:rsid w:val="00846D7B"/>
    <w:rsid w:val="008473BE"/>
    <w:rsid w:val="00850468"/>
    <w:rsid w:val="008523C0"/>
    <w:rsid w:val="0085248A"/>
    <w:rsid w:val="00853D7E"/>
    <w:rsid w:val="00854D6E"/>
    <w:rsid w:val="008554C4"/>
    <w:rsid w:val="00855F11"/>
    <w:rsid w:val="00860104"/>
    <w:rsid w:val="00860354"/>
    <w:rsid w:val="0086089D"/>
    <w:rsid w:val="00860AC7"/>
    <w:rsid w:val="00860DD5"/>
    <w:rsid w:val="00861256"/>
    <w:rsid w:val="00861779"/>
    <w:rsid w:val="0086260C"/>
    <w:rsid w:val="00862623"/>
    <w:rsid w:val="0086296F"/>
    <w:rsid w:val="0086409E"/>
    <w:rsid w:val="008645E1"/>
    <w:rsid w:val="00866109"/>
    <w:rsid w:val="00866555"/>
    <w:rsid w:val="00870242"/>
    <w:rsid w:val="0087074B"/>
    <w:rsid w:val="00870E3A"/>
    <w:rsid w:val="008715EB"/>
    <w:rsid w:val="00871990"/>
    <w:rsid w:val="00871F33"/>
    <w:rsid w:val="0087274E"/>
    <w:rsid w:val="008732F1"/>
    <w:rsid w:val="00874EED"/>
    <w:rsid w:val="008751EE"/>
    <w:rsid w:val="0087522D"/>
    <w:rsid w:val="008756E5"/>
    <w:rsid w:val="00875757"/>
    <w:rsid w:val="00876CBA"/>
    <w:rsid w:val="00876E91"/>
    <w:rsid w:val="00877305"/>
    <w:rsid w:val="0088055A"/>
    <w:rsid w:val="00880A1E"/>
    <w:rsid w:val="008813C7"/>
    <w:rsid w:val="00884B15"/>
    <w:rsid w:val="008859C0"/>
    <w:rsid w:val="00885BAF"/>
    <w:rsid w:val="008903ED"/>
    <w:rsid w:val="00890818"/>
    <w:rsid w:val="00891108"/>
    <w:rsid w:val="00891240"/>
    <w:rsid w:val="00891491"/>
    <w:rsid w:val="00891950"/>
    <w:rsid w:val="0089296F"/>
    <w:rsid w:val="00892F59"/>
    <w:rsid w:val="00893038"/>
    <w:rsid w:val="0089322E"/>
    <w:rsid w:val="008936E0"/>
    <w:rsid w:val="00893D7C"/>
    <w:rsid w:val="00894368"/>
    <w:rsid w:val="00895137"/>
    <w:rsid w:val="00895630"/>
    <w:rsid w:val="00895AE6"/>
    <w:rsid w:val="008A093D"/>
    <w:rsid w:val="008A0D8E"/>
    <w:rsid w:val="008A2BB4"/>
    <w:rsid w:val="008A2C4A"/>
    <w:rsid w:val="008A34B5"/>
    <w:rsid w:val="008A3AB7"/>
    <w:rsid w:val="008A4A15"/>
    <w:rsid w:val="008A4FBD"/>
    <w:rsid w:val="008A7BAF"/>
    <w:rsid w:val="008A7CDC"/>
    <w:rsid w:val="008B0F65"/>
    <w:rsid w:val="008B1928"/>
    <w:rsid w:val="008B19E4"/>
    <w:rsid w:val="008B1BEA"/>
    <w:rsid w:val="008B3A80"/>
    <w:rsid w:val="008B406B"/>
    <w:rsid w:val="008B4EEE"/>
    <w:rsid w:val="008B5039"/>
    <w:rsid w:val="008B5096"/>
    <w:rsid w:val="008B59CD"/>
    <w:rsid w:val="008B5B79"/>
    <w:rsid w:val="008B7159"/>
    <w:rsid w:val="008B7A1C"/>
    <w:rsid w:val="008C1B6C"/>
    <w:rsid w:val="008C249C"/>
    <w:rsid w:val="008C37B5"/>
    <w:rsid w:val="008C46F7"/>
    <w:rsid w:val="008C4ADD"/>
    <w:rsid w:val="008C4D0F"/>
    <w:rsid w:val="008C56E9"/>
    <w:rsid w:val="008C6F90"/>
    <w:rsid w:val="008C70BC"/>
    <w:rsid w:val="008C7DBA"/>
    <w:rsid w:val="008C7E08"/>
    <w:rsid w:val="008D3314"/>
    <w:rsid w:val="008D3D3E"/>
    <w:rsid w:val="008D3F75"/>
    <w:rsid w:val="008D5810"/>
    <w:rsid w:val="008D63FF"/>
    <w:rsid w:val="008D7688"/>
    <w:rsid w:val="008E0935"/>
    <w:rsid w:val="008E0F38"/>
    <w:rsid w:val="008E1CA7"/>
    <w:rsid w:val="008E1DA7"/>
    <w:rsid w:val="008E1DAE"/>
    <w:rsid w:val="008E2F8A"/>
    <w:rsid w:val="008E36B0"/>
    <w:rsid w:val="008E3A52"/>
    <w:rsid w:val="008E3D7A"/>
    <w:rsid w:val="008E42C0"/>
    <w:rsid w:val="008E455F"/>
    <w:rsid w:val="008E76E0"/>
    <w:rsid w:val="008E7B6E"/>
    <w:rsid w:val="008F0A4A"/>
    <w:rsid w:val="008F14FB"/>
    <w:rsid w:val="008F1BDF"/>
    <w:rsid w:val="008F2E63"/>
    <w:rsid w:val="008F2F56"/>
    <w:rsid w:val="008F45C5"/>
    <w:rsid w:val="008F4817"/>
    <w:rsid w:val="008F4BE2"/>
    <w:rsid w:val="008F6D37"/>
    <w:rsid w:val="008F783A"/>
    <w:rsid w:val="0090067B"/>
    <w:rsid w:val="00900D26"/>
    <w:rsid w:val="0090157D"/>
    <w:rsid w:val="00902261"/>
    <w:rsid w:val="0090329D"/>
    <w:rsid w:val="00903C10"/>
    <w:rsid w:val="00903FF3"/>
    <w:rsid w:val="00905680"/>
    <w:rsid w:val="00905F1D"/>
    <w:rsid w:val="009107A9"/>
    <w:rsid w:val="00911064"/>
    <w:rsid w:val="00911113"/>
    <w:rsid w:val="0091166E"/>
    <w:rsid w:val="00912A2B"/>
    <w:rsid w:val="0091411B"/>
    <w:rsid w:val="0091461C"/>
    <w:rsid w:val="00916B99"/>
    <w:rsid w:val="00917568"/>
    <w:rsid w:val="00920083"/>
    <w:rsid w:val="00920CCC"/>
    <w:rsid w:val="00920D05"/>
    <w:rsid w:val="00921B9D"/>
    <w:rsid w:val="009228FA"/>
    <w:rsid w:val="00922A60"/>
    <w:rsid w:val="00922B46"/>
    <w:rsid w:val="009238E9"/>
    <w:rsid w:val="009239F9"/>
    <w:rsid w:val="00924D8C"/>
    <w:rsid w:val="00926A7F"/>
    <w:rsid w:val="00926BB4"/>
    <w:rsid w:val="00926C11"/>
    <w:rsid w:val="0092723A"/>
    <w:rsid w:val="009274D4"/>
    <w:rsid w:val="00927621"/>
    <w:rsid w:val="00933167"/>
    <w:rsid w:val="00933E19"/>
    <w:rsid w:val="00934154"/>
    <w:rsid w:val="009349C3"/>
    <w:rsid w:val="00934A02"/>
    <w:rsid w:val="00934AED"/>
    <w:rsid w:val="0093645B"/>
    <w:rsid w:val="009364EC"/>
    <w:rsid w:val="00937C31"/>
    <w:rsid w:val="009400CB"/>
    <w:rsid w:val="0094195F"/>
    <w:rsid w:val="00941B7B"/>
    <w:rsid w:val="00941CDA"/>
    <w:rsid w:val="00941EB6"/>
    <w:rsid w:val="00943D93"/>
    <w:rsid w:val="009442E3"/>
    <w:rsid w:val="00944393"/>
    <w:rsid w:val="00944A9E"/>
    <w:rsid w:val="00944DDF"/>
    <w:rsid w:val="00945B5F"/>
    <w:rsid w:val="0094654B"/>
    <w:rsid w:val="00946EBB"/>
    <w:rsid w:val="00946F42"/>
    <w:rsid w:val="009475E0"/>
    <w:rsid w:val="00947D0E"/>
    <w:rsid w:val="00950F11"/>
    <w:rsid w:val="009518E5"/>
    <w:rsid w:val="00951FD7"/>
    <w:rsid w:val="009568B3"/>
    <w:rsid w:val="009607F7"/>
    <w:rsid w:val="00961F8F"/>
    <w:rsid w:val="00962F83"/>
    <w:rsid w:val="0096343B"/>
    <w:rsid w:val="0096357D"/>
    <w:rsid w:val="00963686"/>
    <w:rsid w:val="0096392D"/>
    <w:rsid w:val="0096403B"/>
    <w:rsid w:val="0096460C"/>
    <w:rsid w:val="009646A5"/>
    <w:rsid w:val="00964783"/>
    <w:rsid w:val="0096530B"/>
    <w:rsid w:val="009667A8"/>
    <w:rsid w:val="00966E32"/>
    <w:rsid w:val="0096728B"/>
    <w:rsid w:val="009672B3"/>
    <w:rsid w:val="00970533"/>
    <w:rsid w:val="009705A3"/>
    <w:rsid w:val="009705EA"/>
    <w:rsid w:val="00970C79"/>
    <w:rsid w:val="009729E5"/>
    <w:rsid w:val="00972D82"/>
    <w:rsid w:val="0097322B"/>
    <w:rsid w:val="009739AE"/>
    <w:rsid w:val="00973DAD"/>
    <w:rsid w:val="00973E5C"/>
    <w:rsid w:val="00973E68"/>
    <w:rsid w:val="00973EF1"/>
    <w:rsid w:val="00974D1E"/>
    <w:rsid w:val="00975054"/>
    <w:rsid w:val="00975FB5"/>
    <w:rsid w:val="00976D7C"/>
    <w:rsid w:val="00977DD8"/>
    <w:rsid w:val="00977DED"/>
    <w:rsid w:val="00980C17"/>
    <w:rsid w:val="00981DDA"/>
    <w:rsid w:val="00981E39"/>
    <w:rsid w:val="00981EB5"/>
    <w:rsid w:val="009820EC"/>
    <w:rsid w:val="00982BDF"/>
    <w:rsid w:val="00983787"/>
    <w:rsid w:val="00984823"/>
    <w:rsid w:val="00984A34"/>
    <w:rsid w:val="009868BE"/>
    <w:rsid w:val="009905AB"/>
    <w:rsid w:val="00990C42"/>
    <w:rsid w:val="00990F5B"/>
    <w:rsid w:val="009914D6"/>
    <w:rsid w:val="009929EB"/>
    <w:rsid w:val="00992E75"/>
    <w:rsid w:val="009934C1"/>
    <w:rsid w:val="0099565A"/>
    <w:rsid w:val="0099576F"/>
    <w:rsid w:val="00995ABE"/>
    <w:rsid w:val="009961ED"/>
    <w:rsid w:val="00996B15"/>
    <w:rsid w:val="00996C88"/>
    <w:rsid w:val="00997FF6"/>
    <w:rsid w:val="009A11CB"/>
    <w:rsid w:val="009A1435"/>
    <w:rsid w:val="009A17C5"/>
    <w:rsid w:val="009A2A94"/>
    <w:rsid w:val="009A2B02"/>
    <w:rsid w:val="009A428C"/>
    <w:rsid w:val="009A47F8"/>
    <w:rsid w:val="009A493C"/>
    <w:rsid w:val="009A4AFB"/>
    <w:rsid w:val="009A6644"/>
    <w:rsid w:val="009A6D60"/>
    <w:rsid w:val="009A7402"/>
    <w:rsid w:val="009A7AE5"/>
    <w:rsid w:val="009B08B1"/>
    <w:rsid w:val="009B11EE"/>
    <w:rsid w:val="009B3027"/>
    <w:rsid w:val="009B3750"/>
    <w:rsid w:val="009B4722"/>
    <w:rsid w:val="009B596C"/>
    <w:rsid w:val="009B6690"/>
    <w:rsid w:val="009B6821"/>
    <w:rsid w:val="009B7869"/>
    <w:rsid w:val="009C0841"/>
    <w:rsid w:val="009C1977"/>
    <w:rsid w:val="009C1D1E"/>
    <w:rsid w:val="009C1D9B"/>
    <w:rsid w:val="009C34E4"/>
    <w:rsid w:val="009C3F42"/>
    <w:rsid w:val="009C52ED"/>
    <w:rsid w:val="009D0007"/>
    <w:rsid w:val="009D085B"/>
    <w:rsid w:val="009D091D"/>
    <w:rsid w:val="009D0F14"/>
    <w:rsid w:val="009D242E"/>
    <w:rsid w:val="009D4139"/>
    <w:rsid w:val="009D4436"/>
    <w:rsid w:val="009D5A1A"/>
    <w:rsid w:val="009D66DD"/>
    <w:rsid w:val="009D6A84"/>
    <w:rsid w:val="009D6BF7"/>
    <w:rsid w:val="009E00D7"/>
    <w:rsid w:val="009E011D"/>
    <w:rsid w:val="009E1951"/>
    <w:rsid w:val="009E1D15"/>
    <w:rsid w:val="009E2CF1"/>
    <w:rsid w:val="009E316D"/>
    <w:rsid w:val="009E32D6"/>
    <w:rsid w:val="009E3A18"/>
    <w:rsid w:val="009E3E98"/>
    <w:rsid w:val="009E5408"/>
    <w:rsid w:val="009E580D"/>
    <w:rsid w:val="009E6455"/>
    <w:rsid w:val="009E6CAA"/>
    <w:rsid w:val="009E7400"/>
    <w:rsid w:val="009E7F06"/>
    <w:rsid w:val="009F217F"/>
    <w:rsid w:val="009F31E0"/>
    <w:rsid w:val="009F32C3"/>
    <w:rsid w:val="009F3532"/>
    <w:rsid w:val="009F4D86"/>
    <w:rsid w:val="009F5A08"/>
    <w:rsid w:val="009F60C7"/>
    <w:rsid w:val="009F6287"/>
    <w:rsid w:val="009F71C9"/>
    <w:rsid w:val="00A0198A"/>
    <w:rsid w:val="00A01D2D"/>
    <w:rsid w:val="00A026FC"/>
    <w:rsid w:val="00A044CA"/>
    <w:rsid w:val="00A0712D"/>
    <w:rsid w:val="00A07272"/>
    <w:rsid w:val="00A079C7"/>
    <w:rsid w:val="00A07FD7"/>
    <w:rsid w:val="00A1047C"/>
    <w:rsid w:val="00A129BA"/>
    <w:rsid w:val="00A13F7B"/>
    <w:rsid w:val="00A14251"/>
    <w:rsid w:val="00A15CD6"/>
    <w:rsid w:val="00A1671F"/>
    <w:rsid w:val="00A1786C"/>
    <w:rsid w:val="00A17C23"/>
    <w:rsid w:val="00A21CE8"/>
    <w:rsid w:val="00A21E80"/>
    <w:rsid w:val="00A22720"/>
    <w:rsid w:val="00A232E7"/>
    <w:rsid w:val="00A23441"/>
    <w:rsid w:val="00A23C0D"/>
    <w:rsid w:val="00A24A78"/>
    <w:rsid w:val="00A253F5"/>
    <w:rsid w:val="00A26385"/>
    <w:rsid w:val="00A26BAE"/>
    <w:rsid w:val="00A26D38"/>
    <w:rsid w:val="00A272A1"/>
    <w:rsid w:val="00A27505"/>
    <w:rsid w:val="00A30B29"/>
    <w:rsid w:val="00A3167D"/>
    <w:rsid w:val="00A322F4"/>
    <w:rsid w:val="00A32B7A"/>
    <w:rsid w:val="00A33742"/>
    <w:rsid w:val="00A3406E"/>
    <w:rsid w:val="00A34FA5"/>
    <w:rsid w:val="00A35107"/>
    <w:rsid w:val="00A36197"/>
    <w:rsid w:val="00A361EF"/>
    <w:rsid w:val="00A3693B"/>
    <w:rsid w:val="00A37337"/>
    <w:rsid w:val="00A379FB"/>
    <w:rsid w:val="00A37A64"/>
    <w:rsid w:val="00A37B7D"/>
    <w:rsid w:val="00A37D17"/>
    <w:rsid w:val="00A41072"/>
    <w:rsid w:val="00A42211"/>
    <w:rsid w:val="00A42778"/>
    <w:rsid w:val="00A42D0B"/>
    <w:rsid w:val="00A45A46"/>
    <w:rsid w:val="00A46D11"/>
    <w:rsid w:val="00A50594"/>
    <w:rsid w:val="00A50B5C"/>
    <w:rsid w:val="00A50D65"/>
    <w:rsid w:val="00A51575"/>
    <w:rsid w:val="00A52725"/>
    <w:rsid w:val="00A53943"/>
    <w:rsid w:val="00A551B6"/>
    <w:rsid w:val="00A57B13"/>
    <w:rsid w:val="00A60043"/>
    <w:rsid w:val="00A6010B"/>
    <w:rsid w:val="00A622A2"/>
    <w:rsid w:val="00A62872"/>
    <w:rsid w:val="00A63050"/>
    <w:rsid w:val="00A63585"/>
    <w:rsid w:val="00A63BCD"/>
    <w:rsid w:val="00A64628"/>
    <w:rsid w:val="00A6575B"/>
    <w:rsid w:val="00A670B4"/>
    <w:rsid w:val="00A714F7"/>
    <w:rsid w:val="00A72B2D"/>
    <w:rsid w:val="00A730F8"/>
    <w:rsid w:val="00A73DA9"/>
    <w:rsid w:val="00A75B7A"/>
    <w:rsid w:val="00A77069"/>
    <w:rsid w:val="00A771E5"/>
    <w:rsid w:val="00A77B00"/>
    <w:rsid w:val="00A77D56"/>
    <w:rsid w:val="00A8091C"/>
    <w:rsid w:val="00A813DC"/>
    <w:rsid w:val="00A8140E"/>
    <w:rsid w:val="00A81D7F"/>
    <w:rsid w:val="00A829D8"/>
    <w:rsid w:val="00A83D2B"/>
    <w:rsid w:val="00A83E97"/>
    <w:rsid w:val="00A84011"/>
    <w:rsid w:val="00A85CEC"/>
    <w:rsid w:val="00A85E8B"/>
    <w:rsid w:val="00A86FCD"/>
    <w:rsid w:val="00A87130"/>
    <w:rsid w:val="00A87476"/>
    <w:rsid w:val="00A87577"/>
    <w:rsid w:val="00A924C1"/>
    <w:rsid w:val="00A94096"/>
    <w:rsid w:val="00A95032"/>
    <w:rsid w:val="00A9582D"/>
    <w:rsid w:val="00A9590A"/>
    <w:rsid w:val="00A9676C"/>
    <w:rsid w:val="00A97667"/>
    <w:rsid w:val="00A97871"/>
    <w:rsid w:val="00AA0144"/>
    <w:rsid w:val="00AA02F3"/>
    <w:rsid w:val="00AA0A03"/>
    <w:rsid w:val="00AA0EA8"/>
    <w:rsid w:val="00AA1FBF"/>
    <w:rsid w:val="00AA3991"/>
    <w:rsid w:val="00AA79F9"/>
    <w:rsid w:val="00AB06EB"/>
    <w:rsid w:val="00AB0892"/>
    <w:rsid w:val="00AB1107"/>
    <w:rsid w:val="00AB1A25"/>
    <w:rsid w:val="00AB26A6"/>
    <w:rsid w:val="00AB2C92"/>
    <w:rsid w:val="00AB3718"/>
    <w:rsid w:val="00AB491D"/>
    <w:rsid w:val="00AB5E96"/>
    <w:rsid w:val="00AB76A5"/>
    <w:rsid w:val="00AB7A92"/>
    <w:rsid w:val="00AC0B13"/>
    <w:rsid w:val="00AC1B0B"/>
    <w:rsid w:val="00AC4645"/>
    <w:rsid w:val="00AC7A57"/>
    <w:rsid w:val="00AD067D"/>
    <w:rsid w:val="00AD19B6"/>
    <w:rsid w:val="00AD22A1"/>
    <w:rsid w:val="00AD3687"/>
    <w:rsid w:val="00AD4012"/>
    <w:rsid w:val="00AD4E93"/>
    <w:rsid w:val="00AD6F5A"/>
    <w:rsid w:val="00AD7AD2"/>
    <w:rsid w:val="00AD7CE2"/>
    <w:rsid w:val="00AE03CF"/>
    <w:rsid w:val="00AE22B6"/>
    <w:rsid w:val="00AE2303"/>
    <w:rsid w:val="00AE3A83"/>
    <w:rsid w:val="00AE3B0F"/>
    <w:rsid w:val="00AE3F54"/>
    <w:rsid w:val="00AE3FA2"/>
    <w:rsid w:val="00AE425F"/>
    <w:rsid w:val="00AE7542"/>
    <w:rsid w:val="00AF0AFC"/>
    <w:rsid w:val="00AF0CE8"/>
    <w:rsid w:val="00AF18A7"/>
    <w:rsid w:val="00AF1A0F"/>
    <w:rsid w:val="00AF2E53"/>
    <w:rsid w:val="00AF3F05"/>
    <w:rsid w:val="00AF65F2"/>
    <w:rsid w:val="00AF68A4"/>
    <w:rsid w:val="00AF729D"/>
    <w:rsid w:val="00AF7B4F"/>
    <w:rsid w:val="00AF7C5E"/>
    <w:rsid w:val="00AF7EDD"/>
    <w:rsid w:val="00B00354"/>
    <w:rsid w:val="00B005C5"/>
    <w:rsid w:val="00B009A0"/>
    <w:rsid w:val="00B00D62"/>
    <w:rsid w:val="00B0137E"/>
    <w:rsid w:val="00B0174F"/>
    <w:rsid w:val="00B01F4F"/>
    <w:rsid w:val="00B022BA"/>
    <w:rsid w:val="00B03CBF"/>
    <w:rsid w:val="00B04BE8"/>
    <w:rsid w:val="00B06A43"/>
    <w:rsid w:val="00B06AB2"/>
    <w:rsid w:val="00B0713C"/>
    <w:rsid w:val="00B07BB2"/>
    <w:rsid w:val="00B11E1C"/>
    <w:rsid w:val="00B1250D"/>
    <w:rsid w:val="00B12B95"/>
    <w:rsid w:val="00B1311C"/>
    <w:rsid w:val="00B14207"/>
    <w:rsid w:val="00B14462"/>
    <w:rsid w:val="00B16805"/>
    <w:rsid w:val="00B16D1B"/>
    <w:rsid w:val="00B17411"/>
    <w:rsid w:val="00B17657"/>
    <w:rsid w:val="00B176DF"/>
    <w:rsid w:val="00B17823"/>
    <w:rsid w:val="00B179B1"/>
    <w:rsid w:val="00B21057"/>
    <w:rsid w:val="00B22161"/>
    <w:rsid w:val="00B22B13"/>
    <w:rsid w:val="00B2333C"/>
    <w:rsid w:val="00B240CF"/>
    <w:rsid w:val="00B2439C"/>
    <w:rsid w:val="00B25128"/>
    <w:rsid w:val="00B25BC5"/>
    <w:rsid w:val="00B2746F"/>
    <w:rsid w:val="00B30E7B"/>
    <w:rsid w:val="00B3220C"/>
    <w:rsid w:val="00B34550"/>
    <w:rsid w:val="00B3480B"/>
    <w:rsid w:val="00B349E3"/>
    <w:rsid w:val="00B34E86"/>
    <w:rsid w:val="00B355C2"/>
    <w:rsid w:val="00B3758A"/>
    <w:rsid w:val="00B447AD"/>
    <w:rsid w:val="00B45526"/>
    <w:rsid w:val="00B46E7C"/>
    <w:rsid w:val="00B46FC4"/>
    <w:rsid w:val="00B47B1E"/>
    <w:rsid w:val="00B47F67"/>
    <w:rsid w:val="00B51F82"/>
    <w:rsid w:val="00B527A6"/>
    <w:rsid w:val="00B543D3"/>
    <w:rsid w:val="00B55F1B"/>
    <w:rsid w:val="00B56608"/>
    <w:rsid w:val="00B56909"/>
    <w:rsid w:val="00B57403"/>
    <w:rsid w:val="00B608DB"/>
    <w:rsid w:val="00B61258"/>
    <w:rsid w:val="00B615B5"/>
    <w:rsid w:val="00B61840"/>
    <w:rsid w:val="00B62801"/>
    <w:rsid w:val="00B62A9B"/>
    <w:rsid w:val="00B64C97"/>
    <w:rsid w:val="00B65004"/>
    <w:rsid w:val="00B67610"/>
    <w:rsid w:val="00B67642"/>
    <w:rsid w:val="00B70867"/>
    <w:rsid w:val="00B71D75"/>
    <w:rsid w:val="00B72688"/>
    <w:rsid w:val="00B732BC"/>
    <w:rsid w:val="00B73713"/>
    <w:rsid w:val="00B73FB4"/>
    <w:rsid w:val="00B74636"/>
    <w:rsid w:val="00B76998"/>
    <w:rsid w:val="00B76A8C"/>
    <w:rsid w:val="00B801E8"/>
    <w:rsid w:val="00B808A5"/>
    <w:rsid w:val="00B81748"/>
    <w:rsid w:val="00B81C53"/>
    <w:rsid w:val="00B81CD2"/>
    <w:rsid w:val="00B822ED"/>
    <w:rsid w:val="00B82CA3"/>
    <w:rsid w:val="00B835DD"/>
    <w:rsid w:val="00B84E40"/>
    <w:rsid w:val="00B84E8D"/>
    <w:rsid w:val="00B90F07"/>
    <w:rsid w:val="00B914B8"/>
    <w:rsid w:val="00B91E4D"/>
    <w:rsid w:val="00B92EBB"/>
    <w:rsid w:val="00B94045"/>
    <w:rsid w:val="00B940BB"/>
    <w:rsid w:val="00B96D78"/>
    <w:rsid w:val="00B97329"/>
    <w:rsid w:val="00B97569"/>
    <w:rsid w:val="00B97B11"/>
    <w:rsid w:val="00B97C27"/>
    <w:rsid w:val="00BA0A0C"/>
    <w:rsid w:val="00BA0FCB"/>
    <w:rsid w:val="00BA171C"/>
    <w:rsid w:val="00BA1C0C"/>
    <w:rsid w:val="00BA235C"/>
    <w:rsid w:val="00BA28D6"/>
    <w:rsid w:val="00BA2AF8"/>
    <w:rsid w:val="00BA4865"/>
    <w:rsid w:val="00BA48F1"/>
    <w:rsid w:val="00BA58B7"/>
    <w:rsid w:val="00BA5B15"/>
    <w:rsid w:val="00BB32C5"/>
    <w:rsid w:val="00BB4B3D"/>
    <w:rsid w:val="00BB5B4C"/>
    <w:rsid w:val="00BB6494"/>
    <w:rsid w:val="00BB772A"/>
    <w:rsid w:val="00BB784D"/>
    <w:rsid w:val="00BB7DEE"/>
    <w:rsid w:val="00BC013F"/>
    <w:rsid w:val="00BC05C8"/>
    <w:rsid w:val="00BC2CAA"/>
    <w:rsid w:val="00BC4994"/>
    <w:rsid w:val="00BC639C"/>
    <w:rsid w:val="00BC723B"/>
    <w:rsid w:val="00BD0211"/>
    <w:rsid w:val="00BD0954"/>
    <w:rsid w:val="00BD0EE6"/>
    <w:rsid w:val="00BD14C6"/>
    <w:rsid w:val="00BD166C"/>
    <w:rsid w:val="00BD31CA"/>
    <w:rsid w:val="00BD3ECF"/>
    <w:rsid w:val="00BD4C59"/>
    <w:rsid w:val="00BD4CDA"/>
    <w:rsid w:val="00BD6090"/>
    <w:rsid w:val="00BD64EC"/>
    <w:rsid w:val="00BE0B94"/>
    <w:rsid w:val="00BE19E7"/>
    <w:rsid w:val="00BE279D"/>
    <w:rsid w:val="00BE5789"/>
    <w:rsid w:val="00BE5B9C"/>
    <w:rsid w:val="00BE63AA"/>
    <w:rsid w:val="00BE6E12"/>
    <w:rsid w:val="00BE737D"/>
    <w:rsid w:val="00BE7CE7"/>
    <w:rsid w:val="00BE7E83"/>
    <w:rsid w:val="00BF0E89"/>
    <w:rsid w:val="00BF16B9"/>
    <w:rsid w:val="00BF18ED"/>
    <w:rsid w:val="00BF30CE"/>
    <w:rsid w:val="00BF360A"/>
    <w:rsid w:val="00BF3FBC"/>
    <w:rsid w:val="00BF41BA"/>
    <w:rsid w:val="00BF5483"/>
    <w:rsid w:val="00BF5C43"/>
    <w:rsid w:val="00BF6073"/>
    <w:rsid w:val="00BF6C04"/>
    <w:rsid w:val="00BF72F5"/>
    <w:rsid w:val="00C00648"/>
    <w:rsid w:val="00C010B6"/>
    <w:rsid w:val="00C031F3"/>
    <w:rsid w:val="00C045AC"/>
    <w:rsid w:val="00C045FD"/>
    <w:rsid w:val="00C064BF"/>
    <w:rsid w:val="00C0661D"/>
    <w:rsid w:val="00C07DF3"/>
    <w:rsid w:val="00C1086F"/>
    <w:rsid w:val="00C1091C"/>
    <w:rsid w:val="00C10EAE"/>
    <w:rsid w:val="00C112EE"/>
    <w:rsid w:val="00C113AC"/>
    <w:rsid w:val="00C11892"/>
    <w:rsid w:val="00C11963"/>
    <w:rsid w:val="00C120AC"/>
    <w:rsid w:val="00C12976"/>
    <w:rsid w:val="00C130D4"/>
    <w:rsid w:val="00C13AB8"/>
    <w:rsid w:val="00C13B8E"/>
    <w:rsid w:val="00C13C89"/>
    <w:rsid w:val="00C1480E"/>
    <w:rsid w:val="00C14935"/>
    <w:rsid w:val="00C14CB9"/>
    <w:rsid w:val="00C1527A"/>
    <w:rsid w:val="00C167E5"/>
    <w:rsid w:val="00C175F1"/>
    <w:rsid w:val="00C17EA5"/>
    <w:rsid w:val="00C20996"/>
    <w:rsid w:val="00C215AC"/>
    <w:rsid w:val="00C21698"/>
    <w:rsid w:val="00C22423"/>
    <w:rsid w:val="00C23BAA"/>
    <w:rsid w:val="00C2450A"/>
    <w:rsid w:val="00C24B54"/>
    <w:rsid w:val="00C25408"/>
    <w:rsid w:val="00C257C2"/>
    <w:rsid w:val="00C259A1"/>
    <w:rsid w:val="00C275DA"/>
    <w:rsid w:val="00C279C0"/>
    <w:rsid w:val="00C27E90"/>
    <w:rsid w:val="00C3119D"/>
    <w:rsid w:val="00C314C7"/>
    <w:rsid w:val="00C31986"/>
    <w:rsid w:val="00C325B1"/>
    <w:rsid w:val="00C326AA"/>
    <w:rsid w:val="00C3311B"/>
    <w:rsid w:val="00C3314D"/>
    <w:rsid w:val="00C35337"/>
    <w:rsid w:val="00C35D27"/>
    <w:rsid w:val="00C37940"/>
    <w:rsid w:val="00C37E55"/>
    <w:rsid w:val="00C4004B"/>
    <w:rsid w:val="00C4214E"/>
    <w:rsid w:val="00C427EB"/>
    <w:rsid w:val="00C42C10"/>
    <w:rsid w:val="00C42F9B"/>
    <w:rsid w:val="00C431E3"/>
    <w:rsid w:val="00C43A50"/>
    <w:rsid w:val="00C43CD7"/>
    <w:rsid w:val="00C44C26"/>
    <w:rsid w:val="00C44D1D"/>
    <w:rsid w:val="00C46F89"/>
    <w:rsid w:val="00C47089"/>
    <w:rsid w:val="00C478C4"/>
    <w:rsid w:val="00C5073B"/>
    <w:rsid w:val="00C50E91"/>
    <w:rsid w:val="00C514A5"/>
    <w:rsid w:val="00C52518"/>
    <w:rsid w:val="00C53166"/>
    <w:rsid w:val="00C5351D"/>
    <w:rsid w:val="00C537AF"/>
    <w:rsid w:val="00C54000"/>
    <w:rsid w:val="00C55533"/>
    <w:rsid w:val="00C574BD"/>
    <w:rsid w:val="00C60CE1"/>
    <w:rsid w:val="00C616CF"/>
    <w:rsid w:val="00C61DDE"/>
    <w:rsid w:val="00C62380"/>
    <w:rsid w:val="00C62AF4"/>
    <w:rsid w:val="00C65366"/>
    <w:rsid w:val="00C66409"/>
    <w:rsid w:val="00C67A5A"/>
    <w:rsid w:val="00C67F6D"/>
    <w:rsid w:val="00C706E7"/>
    <w:rsid w:val="00C7133B"/>
    <w:rsid w:val="00C731CB"/>
    <w:rsid w:val="00C73801"/>
    <w:rsid w:val="00C748BE"/>
    <w:rsid w:val="00C7519B"/>
    <w:rsid w:val="00C756DF"/>
    <w:rsid w:val="00C757B7"/>
    <w:rsid w:val="00C75B2A"/>
    <w:rsid w:val="00C76B72"/>
    <w:rsid w:val="00C770E4"/>
    <w:rsid w:val="00C80171"/>
    <w:rsid w:val="00C80FAE"/>
    <w:rsid w:val="00C81E24"/>
    <w:rsid w:val="00C825A0"/>
    <w:rsid w:val="00C8288E"/>
    <w:rsid w:val="00C82BAC"/>
    <w:rsid w:val="00C83849"/>
    <w:rsid w:val="00C842B8"/>
    <w:rsid w:val="00C86575"/>
    <w:rsid w:val="00C86BAA"/>
    <w:rsid w:val="00C86C67"/>
    <w:rsid w:val="00C87FF1"/>
    <w:rsid w:val="00C9015E"/>
    <w:rsid w:val="00C90191"/>
    <w:rsid w:val="00C91B19"/>
    <w:rsid w:val="00C92023"/>
    <w:rsid w:val="00C92311"/>
    <w:rsid w:val="00C9252F"/>
    <w:rsid w:val="00C935D5"/>
    <w:rsid w:val="00C93B61"/>
    <w:rsid w:val="00C948A3"/>
    <w:rsid w:val="00C9553B"/>
    <w:rsid w:val="00C95B4F"/>
    <w:rsid w:val="00C9733B"/>
    <w:rsid w:val="00C97779"/>
    <w:rsid w:val="00CA05A4"/>
    <w:rsid w:val="00CA1A0E"/>
    <w:rsid w:val="00CA2A85"/>
    <w:rsid w:val="00CA2DCC"/>
    <w:rsid w:val="00CA34C9"/>
    <w:rsid w:val="00CA3747"/>
    <w:rsid w:val="00CA3F0B"/>
    <w:rsid w:val="00CA4294"/>
    <w:rsid w:val="00CA5CFB"/>
    <w:rsid w:val="00CA6076"/>
    <w:rsid w:val="00CA675E"/>
    <w:rsid w:val="00CA7144"/>
    <w:rsid w:val="00CB027C"/>
    <w:rsid w:val="00CB03CF"/>
    <w:rsid w:val="00CB2012"/>
    <w:rsid w:val="00CB3A00"/>
    <w:rsid w:val="00CB50FA"/>
    <w:rsid w:val="00CB5943"/>
    <w:rsid w:val="00CB5DA0"/>
    <w:rsid w:val="00CB78A8"/>
    <w:rsid w:val="00CC0EF4"/>
    <w:rsid w:val="00CC138D"/>
    <w:rsid w:val="00CC2EE0"/>
    <w:rsid w:val="00CC305A"/>
    <w:rsid w:val="00CC4920"/>
    <w:rsid w:val="00CC4BA7"/>
    <w:rsid w:val="00CC6C18"/>
    <w:rsid w:val="00CC6D7F"/>
    <w:rsid w:val="00CC70D8"/>
    <w:rsid w:val="00CD02AB"/>
    <w:rsid w:val="00CD0A11"/>
    <w:rsid w:val="00CD2E6C"/>
    <w:rsid w:val="00CD489D"/>
    <w:rsid w:val="00CD51E1"/>
    <w:rsid w:val="00CD63B0"/>
    <w:rsid w:val="00CD660E"/>
    <w:rsid w:val="00CD69F6"/>
    <w:rsid w:val="00CD70B3"/>
    <w:rsid w:val="00CD74B3"/>
    <w:rsid w:val="00CE0A44"/>
    <w:rsid w:val="00CE16D7"/>
    <w:rsid w:val="00CE2B05"/>
    <w:rsid w:val="00CF05AB"/>
    <w:rsid w:val="00CF0C57"/>
    <w:rsid w:val="00CF1099"/>
    <w:rsid w:val="00CF1558"/>
    <w:rsid w:val="00CF3DC9"/>
    <w:rsid w:val="00CF40FB"/>
    <w:rsid w:val="00CF5831"/>
    <w:rsid w:val="00CF622B"/>
    <w:rsid w:val="00CF67A3"/>
    <w:rsid w:val="00CF6F61"/>
    <w:rsid w:val="00CF7018"/>
    <w:rsid w:val="00CF7043"/>
    <w:rsid w:val="00D013A8"/>
    <w:rsid w:val="00D01D3C"/>
    <w:rsid w:val="00D03A86"/>
    <w:rsid w:val="00D048F3"/>
    <w:rsid w:val="00D052EE"/>
    <w:rsid w:val="00D062B3"/>
    <w:rsid w:val="00D06E92"/>
    <w:rsid w:val="00D1058B"/>
    <w:rsid w:val="00D1064A"/>
    <w:rsid w:val="00D10912"/>
    <w:rsid w:val="00D11B2F"/>
    <w:rsid w:val="00D11C1C"/>
    <w:rsid w:val="00D1225B"/>
    <w:rsid w:val="00D1275E"/>
    <w:rsid w:val="00D13868"/>
    <w:rsid w:val="00D1402B"/>
    <w:rsid w:val="00D140D1"/>
    <w:rsid w:val="00D14585"/>
    <w:rsid w:val="00D1555C"/>
    <w:rsid w:val="00D16388"/>
    <w:rsid w:val="00D17772"/>
    <w:rsid w:val="00D17BF2"/>
    <w:rsid w:val="00D20029"/>
    <w:rsid w:val="00D2024E"/>
    <w:rsid w:val="00D203C7"/>
    <w:rsid w:val="00D204B2"/>
    <w:rsid w:val="00D20578"/>
    <w:rsid w:val="00D2065A"/>
    <w:rsid w:val="00D20A57"/>
    <w:rsid w:val="00D2121E"/>
    <w:rsid w:val="00D21239"/>
    <w:rsid w:val="00D212E3"/>
    <w:rsid w:val="00D21AB9"/>
    <w:rsid w:val="00D21BBA"/>
    <w:rsid w:val="00D2202B"/>
    <w:rsid w:val="00D2285E"/>
    <w:rsid w:val="00D25294"/>
    <w:rsid w:val="00D25D0E"/>
    <w:rsid w:val="00D2657A"/>
    <w:rsid w:val="00D27330"/>
    <w:rsid w:val="00D309FA"/>
    <w:rsid w:val="00D30B37"/>
    <w:rsid w:val="00D30B95"/>
    <w:rsid w:val="00D31EB0"/>
    <w:rsid w:val="00D31F64"/>
    <w:rsid w:val="00D324ED"/>
    <w:rsid w:val="00D32BE8"/>
    <w:rsid w:val="00D33AF9"/>
    <w:rsid w:val="00D33EE5"/>
    <w:rsid w:val="00D34A05"/>
    <w:rsid w:val="00D35457"/>
    <w:rsid w:val="00D360E8"/>
    <w:rsid w:val="00D3765B"/>
    <w:rsid w:val="00D3796C"/>
    <w:rsid w:val="00D40D2F"/>
    <w:rsid w:val="00D41519"/>
    <w:rsid w:val="00D42972"/>
    <w:rsid w:val="00D43431"/>
    <w:rsid w:val="00D43AD4"/>
    <w:rsid w:val="00D44492"/>
    <w:rsid w:val="00D45170"/>
    <w:rsid w:val="00D4581C"/>
    <w:rsid w:val="00D45A07"/>
    <w:rsid w:val="00D47116"/>
    <w:rsid w:val="00D50881"/>
    <w:rsid w:val="00D51275"/>
    <w:rsid w:val="00D5153A"/>
    <w:rsid w:val="00D51761"/>
    <w:rsid w:val="00D519E2"/>
    <w:rsid w:val="00D5256D"/>
    <w:rsid w:val="00D53021"/>
    <w:rsid w:val="00D534EB"/>
    <w:rsid w:val="00D543D2"/>
    <w:rsid w:val="00D5441F"/>
    <w:rsid w:val="00D5455B"/>
    <w:rsid w:val="00D54B91"/>
    <w:rsid w:val="00D5507F"/>
    <w:rsid w:val="00D5529D"/>
    <w:rsid w:val="00D5533D"/>
    <w:rsid w:val="00D55883"/>
    <w:rsid w:val="00D569D3"/>
    <w:rsid w:val="00D56DC1"/>
    <w:rsid w:val="00D56E67"/>
    <w:rsid w:val="00D57DDE"/>
    <w:rsid w:val="00D60799"/>
    <w:rsid w:val="00D61EF3"/>
    <w:rsid w:val="00D625D6"/>
    <w:rsid w:val="00D65050"/>
    <w:rsid w:val="00D65548"/>
    <w:rsid w:val="00D65BB5"/>
    <w:rsid w:val="00D667D3"/>
    <w:rsid w:val="00D67154"/>
    <w:rsid w:val="00D678FB"/>
    <w:rsid w:val="00D67C91"/>
    <w:rsid w:val="00D7073A"/>
    <w:rsid w:val="00D712F1"/>
    <w:rsid w:val="00D729AF"/>
    <w:rsid w:val="00D73AC4"/>
    <w:rsid w:val="00D740F9"/>
    <w:rsid w:val="00D75923"/>
    <w:rsid w:val="00D76560"/>
    <w:rsid w:val="00D77A0B"/>
    <w:rsid w:val="00D80E99"/>
    <w:rsid w:val="00D833A0"/>
    <w:rsid w:val="00D8366A"/>
    <w:rsid w:val="00D847B5"/>
    <w:rsid w:val="00D85061"/>
    <w:rsid w:val="00D8577B"/>
    <w:rsid w:val="00D85EA6"/>
    <w:rsid w:val="00D9058D"/>
    <w:rsid w:val="00D91712"/>
    <w:rsid w:val="00D9183E"/>
    <w:rsid w:val="00D91C92"/>
    <w:rsid w:val="00D94CEA"/>
    <w:rsid w:val="00D9513E"/>
    <w:rsid w:val="00D96090"/>
    <w:rsid w:val="00D96133"/>
    <w:rsid w:val="00D96A34"/>
    <w:rsid w:val="00D96D4E"/>
    <w:rsid w:val="00DA0A9E"/>
    <w:rsid w:val="00DA1107"/>
    <w:rsid w:val="00DA163F"/>
    <w:rsid w:val="00DA2879"/>
    <w:rsid w:val="00DA445D"/>
    <w:rsid w:val="00DA4577"/>
    <w:rsid w:val="00DA4739"/>
    <w:rsid w:val="00DA4783"/>
    <w:rsid w:val="00DA4E4B"/>
    <w:rsid w:val="00DA5616"/>
    <w:rsid w:val="00DA5A04"/>
    <w:rsid w:val="00DA5CB5"/>
    <w:rsid w:val="00DA7270"/>
    <w:rsid w:val="00DB000F"/>
    <w:rsid w:val="00DB0324"/>
    <w:rsid w:val="00DB22A1"/>
    <w:rsid w:val="00DB26F6"/>
    <w:rsid w:val="00DB389A"/>
    <w:rsid w:val="00DB4544"/>
    <w:rsid w:val="00DB5841"/>
    <w:rsid w:val="00DB5EBF"/>
    <w:rsid w:val="00DC2077"/>
    <w:rsid w:val="00DC383E"/>
    <w:rsid w:val="00DC4651"/>
    <w:rsid w:val="00DC4817"/>
    <w:rsid w:val="00DC4B8B"/>
    <w:rsid w:val="00DC52D0"/>
    <w:rsid w:val="00DC56A5"/>
    <w:rsid w:val="00DC5932"/>
    <w:rsid w:val="00DC65BB"/>
    <w:rsid w:val="00DC65DF"/>
    <w:rsid w:val="00DC6F2F"/>
    <w:rsid w:val="00DC74D1"/>
    <w:rsid w:val="00DC74F1"/>
    <w:rsid w:val="00DC7684"/>
    <w:rsid w:val="00DC7F8A"/>
    <w:rsid w:val="00DD0109"/>
    <w:rsid w:val="00DD1B5B"/>
    <w:rsid w:val="00DD1EF3"/>
    <w:rsid w:val="00DD251E"/>
    <w:rsid w:val="00DD28C0"/>
    <w:rsid w:val="00DD2B0B"/>
    <w:rsid w:val="00DD2FD3"/>
    <w:rsid w:val="00DD3CB3"/>
    <w:rsid w:val="00DD3DFD"/>
    <w:rsid w:val="00DD458C"/>
    <w:rsid w:val="00DD4C8A"/>
    <w:rsid w:val="00DD51AF"/>
    <w:rsid w:val="00DD55EE"/>
    <w:rsid w:val="00DD5917"/>
    <w:rsid w:val="00DD5F8B"/>
    <w:rsid w:val="00DD649B"/>
    <w:rsid w:val="00DD679B"/>
    <w:rsid w:val="00DD7110"/>
    <w:rsid w:val="00DE061D"/>
    <w:rsid w:val="00DE1CF0"/>
    <w:rsid w:val="00DE2871"/>
    <w:rsid w:val="00DE2F50"/>
    <w:rsid w:val="00DE3088"/>
    <w:rsid w:val="00DE35A3"/>
    <w:rsid w:val="00DE40CB"/>
    <w:rsid w:val="00DE4616"/>
    <w:rsid w:val="00DE535A"/>
    <w:rsid w:val="00DE5FAE"/>
    <w:rsid w:val="00DE6B7A"/>
    <w:rsid w:val="00DE7FB0"/>
    <w:rsid w:val="00DE7FCF"/>
    <w:rsid w:val="00DF0A0A"/>
    <w:rsid w:val="00DF0D83"/>
    <w:rsid w:val="00DF37C2"/>
    <w:rsid w:val="00DF3DDB"/>
    <w:rsid w:val="00DF4B82"/>
    <w:rsid w:val="00DF4D85"/>
    <w:rsid w:val="00DF5EEA"/>
    <w:rsid w:val="00DF6AE8"/>
    <w:rsid w:val="00DF6CC4"/>
    <w:rsid w:val="00DF6EC5"/>
    <w:rsid w:val="00DF79A3"/>
    <w:rsid w:val="00E010E1"/>
    <w:rsid w:val="00E0154F"/>
    <w:rsid w:val="00E016DD"/>
    <w:rsid w:val="00E0254E"/>
    <w:rsid w:val="00E029C9"/>
    <w:rsid w:val="00E04464"/>
    <w:rsid w:val="00E04569"/>
    <w:rsid w:val="00E0520E"/>
    <w:rsid w:val="00E055CD"/>
    <w:rsid w:val="00E05B14"/>
    <w:rsid w:val="00E061C0"/>
    <w:rsid w:val="00E06980"/>
    <w:rsid w:val="00E07DA8"/>
    <w:rsid w:val="00E10B35"/>
    <w:rsid w:val="00E11EA6"/>
    <w:rsid w:val="00E164B8"/>
    <w:rsid w:val="00E171E0"/>
    <w:rsid w:val="00E2251B"/>
    <w:rsid w:val="00E22687"/>
    <w:rsid w:val="00E22695"/>
    <w:rsid w:val="00E22905"/>
    <w:rsid w:val="00E24873"/>
    <w:rsid w:val="00E24B81"/>
    <w:rsid w:val="00E25D80"/>
    <w:rsid w:val="00E26345"/>
    <w:rsid w:val="00E26A9A"/>
    <w:rsid w:val="00E27121"/>
    <w:rsid w:val="00E27151"/>
    <w:rsid w:val="00E271F5"/>
    <w:rsid w:val="00E27D40"/>
    <w:rsid w:val="00E30ACA"/>
    <w:rsid w:val="00E30EC0"/>
    <w:rsid w:val="00E3174E"/>
    <w:rsid w:val="00E31EB2"/>
    <w:rsid w:val="00E31F02"/>
    <w:rsid w:val="00E3296D"/>
    <w:rsid w:val="00E334B8"/>
    <w:rsid w:val="00E33BA5"/>
    <w:rsid w:val="00E34464"/>
    <w:rsid w:val="00E360EC"/>
    <w:rsid w:val="00E3646D"/>
    <w:rsid w:val="00E37A18"/>
    <w:rsid w:val="00E37E11"/>
    <w:rsid w:val="00E41CAF"/>
    <w:rsid w:val="00E44355"/>
    <w:rsid w:val="00E443C1"/>
    <w:rsid w:val="00E456AF"/>
    <w:rsid w:val="00E463CB"/>
    <w:rsid w:val="00E4733C"/>
    <w:rsid w:val="00E5059A"/>
    <w:rsid w:val="00E50659"/>
    <w:rsid w:val="00E50DC3"/>
    <w:rsid w:val="00E51A60"/>
    <w:rsid w:val="00E51B6C"/>
    <w:rsid w:val="00E5246A"/>
    <w:rsid w:val="00E54456"/>
    <w:rsid w:val="00E563D9"/>
    <w:rsid w:val="00E566A0"/>
    <w:rsid w:val="00E5759E"/>
    <w:rsid w:val="00E65DC8"/>
    <w:rsid w:val="00E65EAB"/>
    <w:rsid w:val="00E66B09"/>
    <w:rsid w:val="00E66CBE"/>
    <w:rsid w:val="00E66FE1"/>
    <w:rsid w:val="00E70C41"/>
    <w:rsid w:val="00E71459"/>
    <w:rsid w:val="00E7165B"/>
    <w:rsid w:val="00E72132"/>
    <w:rsid w:val="00E74C81"/>
    <w:rsid w:val="00E7557B"/>
    <w:rsid w:val="00E7687D"/>
    <w:rsid w:val="00E76B81"/>
    <w:rsid w:val="00E81C3D"/>
    <w:rsid w:val="00E81D0A"/>
    <w:rsid w:val="00E82E7B"/>
    <w:rsid w:val="00E8332A"/>
    <w:rsid w:val="00E83331"/>
    <w:rsid w:val="00E844F5"/>
    <w:rsid w:val="00E84A90"/>
    <w:rsid w:val="00E850F8"/>
    <w:rsid w:val="00E9007A"/>
    <w:rsid w:val="00E909DB"/>
    <w:rsid w:val="00E91CA1"/>
    <w:rsid w:val="00E93412"/>
    <w:rsid w:val="00E93DCF"/>
    <w:rsid w:val="00E93EA2"/>
    <w:rsid w:val="00E94200"/>
    <w:rsid w:val="00E94A72"/>
    <w:rsid w:val="00E9514E"/>
    <w:rsid w:val="00E966F4"/>
    <w:rsid w:val="00E9736A"/>
    <w:rsid w:val="00E97429"/>
    <w:rsid w:val="00E97AB2"/>
    <w:rsid w:val="00EA2A5E"/>
    <w:rsid w:val="00EA2DDD"/>
    <w:rsid w:val="00EA32B1"/>
    <w:rsid w:val="00EA395F"/>
    <w:rsid w:val="00EA3BDD"/>
    <w:rsid w:val="00EA3F77"/>
    <w:rsid w:val="00EA5506"/>
    <w:rsid w:val="00EA5873"/>
    <w:rsid w:val="00EB114D"/>
    <w:rsid w:val="00EB2E6B"/>
    <w:rsid w:val="00EB3626"/>
    <w:rsid w:val="00EB3FCE"/>
    <w:rsid w:val="00EB43FA"/>
    <w:rsid w:val="00EB4A7C"/>
    <w:rsid w:val="00EB4B28"/>
    <w:rsid w:val="00EB6940"/>
    <w:rsid w:val="00EB6D83"/>
    <w:rsid w:val="00EB77C4"/>
    <w:rsid w:val="00EC0E4D"/>
    <w:rsid w:val="00EC0ED0"/>
    <w:rsid w:val="00EC0FA2"/>
    <w:rsid w:val="00EC0FE9"/>
    <w:rsid w:val="00EC1854"/>
    <w:rsid w:val="00EC2E29"/>
    <w:rsid w:val="00EC4236"/>
    <w:rsid w:val="00EC7051"/>
    <w:rsid w:val="00ED00B3"/>
    <w:rsid w:val="00ED10C9"/>
    <w:rsid w:val="00ED1217"/>
    <w:rsid w:val="00ED272F"/>
    <w:rsid w:val="00ED2EE5"/>
    <w:rsid w:val="00ED4E47"/>
    <w:rsid w:val="00ED5283"/>
    <w:rsid w:val="00ED5CD7"/>
    <w:rsid w:val="00ED6BB8"/>
    <w:rsid w:val="00ED71EB"/>
    <w:rsid w:val="00ED7D7E"/>
    <w:rsid w:val="00ED7DB1"/>
    <w:rsid w:val="00ED7F34"/>
    <w:rsid w:val="00EE0EA4"/>
    <w:rsid w:val="00EE25D2"/>
    <w:rsid w:val="00EE2DD4"/>
    <w:rsid w:val="00EE307A"/>
    <w:rsid w:val="00EE3656"/>
    <w:rsid w:val="00EE4B15"/>
    <w:rsid w:val="00EE4B89"/>
    <w:rsid w:val="00EE5870"/>
    <w:rsid w:val="00EF14B5"/>
    <w:rsid w:val="00EF22C2"/>
    <w:rsid w:val="00EF3DD7"/>
    <w:rsid w:val="00EF3F73"/>
    <w:rsid w:val="00EF4D4D"/>
    <w:rsid w:val="00EF5828"/>
    <w:rsid w:val="00EF5BDD"/>
    <w:rsid w:val="00EF621D"/>
    <w:rsid w:val="00EF73FB"/>
    <w:rsid w:val="00EF7441"/>
    <w:rsid w:val="00F00228"/>
    <w:rsid w:val="00F01074"/>
    <w:rsid w:val="00F0139B"/>
    <w:rsid w:val="00F02879"/>
    <w:rsid w:val="00F030F6"/>
    <w:rsid w:val="00F03581"/>
    <w:rsid w:val="00F03A76"/>
    <w:rsid w:val="00F0427C"/>
    <w:rsid w:val="00F07DC6"/>
    <w:rsid w:val="00F11704"/>
    <w:rsid w:val="00F118CE"/>
    <w:rsid w:val="00F11C07"/>
    <w:rsid w:val="00F1250E"/>
    <w:rsid w:val="00F12859"/>
    <w:rsid w:val="00F12E1D"/>
    <w:rsid w:val="00F13CF3"/>
    <w:rsid w:val="00F141A1"/>
    <w:rsid w:val="00F14538"/>
    <w:rsid w:val="00F14B93"/>
    <w:rsid w:val="00F14BAA"/>
    <w:rsid w:val="00F158D7"/>
    <w:rsid w:val="00F16B72"/>
    <w:rsid w:val="00F16BAB"/>
    <w:rsid w:val="00F2034F"/>
    <w:rsid w:val="00F20917"/>
    <w:rsid w:val="00F23346"/>
    <w:rsid w:val="00F23F28"/>
    <w:rsid w:val="00F243D6"/>
    <w:rsid w:val="00F25B8E"/>
    <w:rsid w:val="00F25DD1"/>
    <w:rsid w:val="00F26CBB"/>
    <w:rsid w:val="00F26D53"/>
    <w:rsid w:val="00F27013"/>
    <w:rsid w:val="00F309A6"/>
    <w:rsid w:val="00F30C23"/>
    <w:rsid w:val="00F310BE"/>
    <w:rsid w:val="00F31C66"/>
    <w:rsid w:val="00F32826"/>
    <w:rsid w:val="00F34800"/>
    <w:rsid w:val="00F377C3"/>
    <w:rsid w:val="00F37CE1"/>
    <w:rsid w:val="00F417DC"/>
    <w:rsid w:val="00F41ABC"/>
    <w:rsid w:val="00F41EA5"/>
    <w:rsid w:val="00F444D8"/>
    <w:rsid w:val="00F4455E"/>
    <w:rsid w:val="00F446E2"/>
    <w:rsid w:val="00F45E62"/>
    <w:rsid w:val="00F4608C"/>
    <w:rsid w:val="00F50223"/>
    <w:rsid w:val="00F50B26"/>
    <w:rsid w:val="00F51804"/>
    <w:rsid w:val="00F52E79"/>
    <w:rsid w:val="00F52E94"/>
    <w:rsid w:val="00F53B97"/>
    <w:rsid w:val="00F53E76"/>
    <w:rsid w:val="00F54A17"/>
    <w:rsid w:val="00F55BB1"/>
    <w:rsid w:val="00F57566"/>
    <w:rsid w:val="00F57CA0"/>
    <w:rsid w:val="00F60911"/>
    <w:rsid w:val="00F60B6B"/>
    <w:rsid w:val="00F60E01"/>
    <w:rsid w:val="00F65BEF"/>
    <w:rsid w:val="00F66342"/>
    <w:rsid w:val="00F664DD"/>
    <w:rsid w:val="00F66977"/>
    <w:rsid w:val="00F66AF6"/>
    <w:rsid w:val="00F673FB"/>
    <w:rsid w:val="00F71A4A"/>
    <w:rsid w:val="00F72377"/>
    <w:rsid w:val="00F726AC"/>
    <w:rsid w:val="00F7348D"/>
    <w:rsid w:val="00F74BF9"/>
    <w:rsid w:val="00F74DF1"/>
    <w:rsid w:val="00F7555C"/>
    <w:rsid w:val="00F75945"/>
    <w:rsid w:val="00F75972"/>
    <w:rsid w:val="00F7634D"/>
    <w:rsid w:val="00F77996"/>
    <w:rsid w:val="00F8015F"/>
    <w:rsid w:val="00F8025E"/>
    <w:rsid w:val="00F80A06"/>
    <w:rsid w:val="00F81A8B"/>
    <w:rsid w:val="00F8277A"/>
    <w:rsid w:val="00F829F0"/>
    <w:rsid w:val="00F83303"/>
    <w:rsid w:val="00F83ABF"/>
    <w:rsid w:val="00F848B1"/>
    <w:rsid w:val="00F84961"/>
    <w:rsid w:val="00F85C84"/>
    <w:rsid w:val="00F85E7E"/>
    <w:rsid w:val="00F86C1A"/>
    <w:rsid w:val="00F875CA"/>
    <w:rsid w:val="00F87ACB"/>
    <w:rsid w:val="00F91ABB"/>
    <w:rsid w:val="00F93D59"/>
    <w:rsid w:val="00F94B5D"/>
    <w:rsid w:val="00F9597A"/>
    <w:rsid w:val="00F96395"/>
    <w:rsid w:val="00F96FBA"/>
    <w:rsid w:val="00F97331"/>
    <w:rsid w:val="00F978AC"/>
    <w:rsid w:val="00F97A4A"/>
    <w:rsid w:val="00FA116C"/>
    <w:rsid w:val="00FA125F"/>
    <w:rsid w:val="00FA12EA"/>
    <w:rsid w:val="00FA2829"/>
    <w:rsid w:val="00FA2B65"/>
    <w:rsid w:val="00FA3623"/>
    <w:rsid w:val="00FA5477"/>
    <w:rsid w:val="00FA6BB2"/>
    <w:rsid w:val="00FA71C0"/>
    <w:rsid w:val="00FA724A"/>
    <w:rsid w:val="00FB1805"/>
    <w:rsid w:val="00FB18AB"/>
    <w:rsid w:val="00FB1DCA"/>
    <w:rsid w:val="00FB1E68"/>
    <w:rsid w:val="00FB2C46"/>
    <w:rsid w:val="00FB43BD"/>
    <w:rsid w:val="00FB4CA2"/>
    <w:rsid w:val="00FB779F"/>
    <w:rsid w:val="00FB7A25"/>
    <w:rsid w:val="00FC0579"/>
    <w:rsid w:val="00FC068B"/>
    <w:rsid w:val="00FC0A81"/>
    <w:rsid w:val="00FC17A8"/>
    <w:rsid w:val="00FC33F2"/>
    <w:rsid w:val="00FC3E86"/>
    <w:rsid w:val="00FC58BA"/>
    <w:rsid w:val="00FC6C17"/>
    <w:rsid w:val="00FC6D4F"/>
    <w:rsid w:val="00FD1A28"/>
    <w:rsid w:val="00FD1EA9"/>
    <w:rsid w:val="00FD2DA3"/>
    <w:rsid w:val="00FD2FE6"/>
    <w:rsid w:val="00FD3810"/>
    <w:rsid w:val="00FD451D"/>
    <w:rsid w:val="00FD4725"/>
    <w:rsid w:val="00FD6264"/>
    <w:rsid w:val="00FD767A"/>
    <w:rsid w:val="00FD7A55"/>
    <w:rsid w:val="00FD7C1C"/>
    <w:rsid w:val="00FD7DA8"/>
    <w:rsid w:val="00FD7F24"/>
    <w:rsid w:val="00FE085F"/>
    <w:rsid w:val="00FE41DB"/>
    <w:rsid w:val="00FE4228"/>
    <w:rsid w:val="00FE43D5"/>
    <w:rsid w:val="00FE54CE"/>
    <w:rsid w:val="00FE57CF"/>
    <w:rsid w:val="00FE636D"/>
    <w:rsid w:val="00FE6B4F"/>
    <w:rsid w:val="00FF00FB"/>
    <w:rsid w:val="00FF190E"/>
    <w:rsid w:val="00FF5833"/>
    <w:rsid w:val="00FF7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72A06"/>
  <w15:docId w15:val="{08FA1FE5-E813-4E32-9790-DC39FE118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5EBF"/>
  </w:style>
  <w:style w:type="paragraph" w:styleId="Heading1">
    <w:name w:val="heading 1"/>
    <w:basedOn w:val="Normal"/>
    <w:next w:val="Normal"/>
    <w:link w:val="Heading1Char"/>
    <w:uiPriority w:val="9"/>
    <w:qFormat/>
    <w:rsid w:val="00BC2C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2CAA"/>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BC2C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2CAA"/>
  </w:style>
  <w:style w:type="paragraph" w:styleId="Footer">
    <w:name w:val="footer"/>
    <w:basedOn w:val="Normal"/>
    <w:link w:val="FooterChar"/>
    <w:uiPriority w:val="99"/>
    <w:unhideWhenUsed/>
    <w:rsid w:val="00BC2C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CAA"/>
  </w:style>
  <w:style w:type="paragraph" w:styleId="ListParagraph">
    <w:name w:val="List Paragraph"/>
    <w:basedOn w:val="Normal"/>
    <w:uiPriority w:val="34"/>
    <w:qFormat/>
    <w:rsid w:val="00BC2CAA"/>
    <w:pPr>
      <w:ind w:left="720"/>
      <w:contextualSpacing/>
    </w:pPr>
  </w:style>
  <w:style w:type="paragraph" w:styleId="BalloonText">
    <w:name w:val="Balloon Text"/>
    <w:basedOn w:val="Normal"/>
    <w:link w:val="BalloonTextChar"/>
    <w:uiPriority w:val="99"/>
    <w:semiHidden/>
    <w:unhideWhenUsed/>
    <w:rsid w:val="00E81D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D0A"/>
    <w:rPr>
      <w:rFonts w:ascii="Tahoma" w:hAnsi="Tahoma" w:cs="Tahoma"/>
      <w:sz w:val="16"/>
      <w:szCs w:val="16"/>
    </w:rPr>
  </w:style>
  <w:style w:type="character" w:styleId="Hyperlink">
    <w:name w:val="Hyperlink"/>
    <w:basedOn w:val="DefaultParagraphFont"/>
    <w:uiPriority w:val="99"/>
    <w:unhideWhenUsed/>
    <w:rsid w:val="003B68E1"/>
    <w:rPr>
      <w:color w:val="0000FF" w:themeColor="hyperlink"/>
      <w:u w:val="single"/>
    </w:rPr>
  </w:style>
  <w:style w:type="character" w:styleId="FollowedHyperlink">
    <w:name w:val="FollowedHyperlink"/>
    <w:basedOn w:val="DefaultParagraphFont"/>
    <w:uiPriority w:val="99"/>
    <w:semiHidden/>
    <w:unhideWhenUsed/>
    <w:rsid w:val="005947C0"/>
    <w:rPr>
      <w:color w:val="800080" w:themeColor="followedHyperlink"/>
      <w:u w:val="single"/>
    </w:rPr>
  </w:style>
  <w:style w:type="character" w:styleId="UnresolvedMention">
    <w:name w:val="Unresolved Mention"/>
    <w:basedOn w:val="DefaultParagraphFont"/>
    <w:uiPriority w:val="99"/>
    <w:semiHidden/>
    <w:unhideWhenUsed/>
    <w:rsid w:val="005125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641623">
      <w:bodyDiv w:val="1"/>
      <w:marLeft w:val="0"/>
      <w:marRight w:val="0"/>
      <w:marTop w:val="0"/>
      <w:marBottom w:val="0"/>
      <w:divBdr>
        <w:top w:val="none" w:sz="0" w:space="0" w:color="auto"/>
        <w:left w:val="none" w:sz="0" w:space="0" w:color="auto"/>
        <w:bottom w:val="none" w:sz="0" w:space="0" w:color="auto"/>
        <w:right w:val="none" w:sz="0" w:space="0" w:color="auto"/>
      </w:divBdr>
      <w:divsChild>
        <w:div w:id="1880581690">
          <w:marLeft w:val="547"/>
          <w:marRight w:val="0"/>
          <w:marTop w:val="230"/>
          <w:marBottom w:val="0"/>
          <w:divBdr>
            <w:top w:val="none" w:sz="0" w:space="0" w:color="auto"/>
            <w:left w:val="none" w:sz="0" w:space="0" w:color="auto"/>
            <w:bottom w:val="none" w:sz="0" w:space="0" w:color="auto"/>
            <w:right w:val="none" w:sz="0" w:space="0" w:color="auto"/>
          </w:divBdr>
        </w:div>
        <w:div w:id="1869290863">
          <w:marLeft w:val="547"/>
          <w:marRight w:val="0"/>
          <w:marTop w:val="192"/>
          <w:marBottom w:val="0"/>
          <w:divBdr>
            <w:top w:val="none" w:sz="0" w:space="0" w:color="auto"/>
            <w:left w:val="none" w:sz="0" w:space="0" w:color="auto"/>
            <w:bottom w:val="none" w:sz="0" w:space="0" w:color="auto"/>
            <w:right w:val="none" w:sz="0" w:space="0" w:color="auto"/>
          </w:divBdr>
        </w:div>
        <w:div w:id="700470943">
          <w:marLeft w:val="547"/>
          <w:marRight w:val="0"/>
          <w:marTop w:val="192"/>
          <w:marBottom w:val="0"/>
          <w:divBdr>
            <w:top w:val="none" w:sz="0" w:space="0" w:color="auto"/>
            <w:left w:val="none" w:sz="0" w:space="0" w:color="auto"/>
            <w:bottom w:val="none" w:sz="0" w:space="0" w:color="auto"/>
            <w:right w:val="none" w:sz="0" w:space="0" w:color="auto"/>
          </w:divBdr>
        </w:div>
        <w:div w:id="719481025">
          <w:marLeft w:val="547"/>
          <w:marRight w:val="0"/>
          <w:marTop w:val="154"/>
          <w:marBottom w:val="0"/>
          <w:divBdr>
            <w:top w:val="none" w:sz="0" w:space="0" w:color="auto"/>
            <w:left w:val="none" w:sz="0" w:space="0" w:color="auto"/>
            <w:bottom w:val="none" w:sz="0" w:space="0" w:color="auto"/>
            <w:right w:val="none" w:sz="0" w:space="0" w:color="auto"/>
          </w:divBdr>
        </w:div>
        <w:div w:id="1297831371">
          <w:marLeft w:val="547"/>
          <w:marRight w:val="0"/>
          <w:marTop w:val="192"/>
          <w:marBottom w:val="0"/>
          <w:divBdr>
            <w:top w:val="none" w:sz="0" w:space="0" w:color="auto"/>
            <w:left w:val="none" w:sz="0" w:space="0" w:color="auto"/>
            <w:bottom w:val="none" w:sz="0" w:space="0" w:color="auto"/>
            <w:right w:val="none" w:sz="0" w:space="0" w:color="auto"/>
          </w:divBdr>
        </w:div>
        <w:div w:id="1656567939">
          <w:marLeft w:val="547"/>
          <w:marRight w:val="0"/>
          <w:marTop w:val="192"/>
          <w:marBottom w:val="0"/>
          <w:divBdr>
            <w:top w:val="none" w:sz="0" w:space="0" w:color="auto"/>
            <w:left w:val="none" w:sz="0" w:space="0" w:color="auto"/>
            <w:bottom w:val="none" w:sz="0" w:space="0" w:color="auto"/>
            <w:right w:val="none" w:sz="0" w:space="0" w:color="auto"/>
          </w:divBdr>
        </w:div>
      </w:divsChild>
    </w:div>
    <w:div w:id="637105940">
      <w:bodyDiv w:val="1"/>
      <w:marLeft w:val="0"/>
      <w:marRight w:val="0"/>
      <w:marTop w:val="0"/>
      <w:marBottom w:val="0"/>
      <w:divBdr>
        <w:top w:val="none" w:sz="0" w:space="0" w:color="auto"/>
        <w:left w:val="none" w:sz="0" w:space="0" w:color="auto"/>
        <w:bottom w:val="none" w:sz="0" w:space="0" w:color="auto"/>
        <w:right w:val="none" w:sz="0" w:space="0" w:color="auto"/>
      </w:divBdr>
      <w:divsChild>
        <w:div w:id="296497296">
          <w:marLeft w:val="547"/>
          <w:marRight w:val="0"/>
          <w:marTop w:val="192"/>
          <w:marBottom w:val="0"/>
          <w:divBdr>
            <w:top w:val="none" w:sz="0" w:space="0" w:color="auto"/>
            <w:left w:val="none" w:sz="0" w:space="0" w:color="auto"/>
            <w:bottom w:val="none" w:sz="0" w:space="0" w:color="auto"/>
            <w:right w:val="none" w:sz="0" w:space="0" w:color="auto"/>
          </w:divBdr>
        </w:div>
        <w:div w:id="673075183">
          <w:marLeft w:val="547"/>
          <w:marRight w:val="0"/>
          <w:marTop w:val="192"/>
          <w:marBottom w:val="0"/>
          <w:divBdr>
            <w:top w:val="none" w:sz="0" w:space="0" w:color="auto"/>
            <w:left w:val="none" w:sz="0" w:space="0" w:color="auto"/>
            <w:bottom w:val="none" w:sz="0" w:space="0" w:color="auto"/>
            <w:right w:val="none" w:sz="0" w:space="0" w:color="auto"/>
          </w:divBdr>
        </w:div>
        <w:div w:id="414086061">
          <w:marLeft w:val="547"/>
          <w:marRight w:val="0"/>
          <w:marTop w:val="173"/>
          <w:marBottom w:val="0"/>
          <w:divBdr>
            <w:top w:val="none" w:sz="0" w:space="0" w:color="auto"/>
            <w:left w:val="none" w:sz="0" w:space="0" w:color="auto"/>
            <w:bottom w:val="none" w:sz="0" w:space="0" w:color="auto"/>
            <w:right w:val="none" w:sz="0" w:space="0" w:color="auto"/>
          </w:divBdr>
        </w:div>
        <w:div w:id="1605458587">
          <w:marLeft w:val="547"/>
          <w:marRight w:val="0"/>
          <w:marTop w:val="154"/>
          <w:marBottom w:val="0"/>
          <w:divBdr>
            <w:top w:val="none" w:sz="0" w:space="0" w:color="auto"/>
            <w:left w:val="none" w:sz="0" w:space="0" w:color="auto"/>
            <w:bottom w:val="none" w:sz="0" w:space="0" w:color="auto"/>
            <w:right w:val="none" w:sz="0" w:space="0" w:color="auto"/>
          </w:divBdr>
        </w:div>
        <w:div w:id="38750254">
          <w:marLeft w:val="1166"/>
          <w:marRight w:val="0"/>
          <w:marTop w:val="96"/>
          <w:marBottom w:val="0"/>
          <w:divBdr>
            <w:top w:val="none" w:sz="0" w:space="0" w:color="auto"/>
            <w:left w:val="none" w:sz="0" w:space="0" w:color="auto"/>
            <w:bottom w:val="none" w:sz="0" w:space="0" w:color="auto"/>
            <w:right w:val="none" w:sz="0" w:space="0" w:color="auto"/>
          </w:divBdr>
        </w:div>
        <w:div w:id="616064655">
          <w:marLeft w:val="1166"/>
          <w:marRight w:val="0"/>
          <w:marTop w:val="96"/>
          <w:marBottom w:val="0"/>
          <w:divBdr>
            <w:top w:val="none" w:sz="0" w:space="0" w:color="auto"/>
            <w:left w:val="none" w:sz="0" w:space="0" w:color="auto"/>
            <w:bottom w:val="none" w:sz="0" w:space="0" w:color="auto"/>
            <w:right w:val="none" w:sz="0" w:space="0" w:color="auto"/>
          </w:divBdr>
        </w:div>
        <w:div w:id="532958375">
          <w:marLeft w:val="1166"/>
          <w:marRight w:val="0"/>
          <w:marTop w:val="96"/>
          <w:marBottom w:val="0"/>
          <w:divBdr>
            <w:top w:val="none" w:sz="0" w:space="0" w:color="auto"/>
            <w:left w:val="none" w:sz="0" w:space="0" w:color="auto"/>
            <w:bottom w:val="none" w:sz="0" w:space="0" w:color="auto"/>
            <w:right w:val="none" w:sz="0" w:space="0" w:color="auto"/>
          </w:divBdr>
        </w:div>
        <w:div w:id="1219827547">
          <w:marLeft w:val="1166"/>
          <w:marRight w:val="0"/>
          <w:marTop w:val="96"/>
          <w:marBottom w:val="0"/>
          <w:divBdr>
            <w:top w:val="none" w:sz="0" w:space="0" w:color="auto"/>
            <w:left w:val="none" w:sz="0" w:space="0" w:color="auto"/>
            <w:bottom w:val="none" w:sz="0" w:space="0" w:color="auto"/>
            <w:right w:val="none" w:sz="0" w:space="0" w:color="auto"/>
          </w:divBdr>
        </w:div>
        <w:div w:id="2101296853">
          <w:marLeft w:val="1166"/>
          <w:marRight w:val="0"/>
          <w:marTop w:val="96"/>
          <w:marBottom w:val="0"/>
          <w:divBdr>
            <w:top w:val="none" w:sz="0" w:space="0" w:color="auto"/>
            <w:left w:val="none" w:sz="0" w:space="0" w:color="auto"/>
            <w:bottom w:val="none" w:sz="0" w:space="0" w:color="auto"/>
            <w:right w:val="none" w:sz="0" w:space="0" w:color="auto"/>
          </w:divBdr>
        </w:div>
        <w:div w:id="88090146">
          <w:marLeft w:val="1166"/>
          <w:marRight w:val="0"/>
          <w:marTop w:val="96"/>
          <w:marBottom w:val="0"/>
          <w:divBdr>
            <w:top w:val="none" w:sz="0" w:space="0" w:color="auto"/>
            <w:left w:val="none" w:sz="0" w:space="0" w:color="auto"/>
            <w:bottom w:val="none" w:sz="0" w:space="0" w:color="auto"/>
            <w:right w:val="none" w:sz="0" w:space="0" w:color="auto"/>
          </w:divBdr>
        </w:div>
        <w:div w:id="2122795227">
          <w:marLeft w:val="1166"/>
          <w:marRight w:val="0"/>
          <w:marTop w:val="96"/>
          <w:marBottom w:val="0"/>
          <w:divBdr>
            <w:top w:val="none" w:sz="0" w:space="0" w:color="auto"/>
            <w:left w:val="none" w:sz="0" w:space="0" w:color="auto"/>
            <w:bottom w:val="none" w:sz="0" w:space="0" w:color="auto"/>
            <w:right w:val="none" w:sz="0" w:space="0" w:color="auto"/>
          </w:divBdr>
        </w:div>
        <w:div w:id="462582075">
          <w:marLeft w:val="1166"/>
          <w:marRight w:val="0"/>
          <w:marTop w:val="96"/>
          <w:marBottom w:val="0"/>
          <w:divBdr>
            <w:top w:val="none" w:sz="0" w:space="0" w:color="auto"/>
            <w:left w:val="none" w:sz="0" w:space="0" w:color="auto"/>
            <w:bottom w:val="none" w:sz="0" w:space="0" w:color="auto"/>
            <w:right w:val="none" w:sz="0" w:space="0" w:color="auto"/>
          </w:divBdr>
        </w:div>
        <w:div w:id="102844247">
          <w:marLeft w:val="547"/>
          <w:marRight w:val="0"/>
          <w:marTop w:val="211"/>
          <w:marBottom w:val="0"/>
          <w:divBdr>
            <w:top w:val="none" w:sz="0" w:space="0" w:color="auto"/>
            <w:left w:val="none" w:sz="0" w:space="0" w:color="auto"/>
            <w:bottom w:val="none" w:sz="0" w:space="0" w:color="auto"/>
            <w:right w:val="none" w:sz="0" w:space="0" w:color="auto"/>
          </w:divBdr>
        </w:div>
        <w:div w:id="1803569846">
          <w:marLeft w:val="547"/>
          <w:marRight w:val="0"/>
          <w:marTop w:val="101"/>
          <w:marBottom w:val="0"/>
          <w:divBdr>
            <w:top w:val="none" w:sz="0" w:space="0" w:color="auto"/>
            <w:left w:val="none" w:sz="0" w:space="0" w:color="auto"/>
            <w:bottom w:val="none" w:sz="0" w:space="0" w:color="auto"/>
            <w:right w:val="none" w:sz="0" w:space="0" w:color="auto"/>
          </w:divBdr>
        </w:div>
        <w:div w:id="1390688558">
          <w:marLeft w:val="1166"/>
          <w:marRight w:val="0"/>
          <w:marTop w:val="86"/>
          <w:marBottom w:val="0"/>
          <w:divBdr>
            <w:top w:val="none" w:sz="0" w:space="0" w:color="auto"/>
            <w:left w:val="none" w:sz="0" w:space="0" w:color="auto"/>
            <w:bottom w:val="none" w:sz="0" w:space="0" w:color="auto"/>
            <w:right w:val="none" w:sz="0" w:space="0" w:color="auto"/>
          </w:divBdr>
        </w:div>
        <w:div w:id="964695208">
          <w:marLeft w:val="1166"/>
          <w:marRight w:val="0"/>
          <w:marTop w:val="86"/>
          <w:marBottom w:val="0"/>
          <w:divBdr>
            <w:top w:val="none" w:sz="0" w:space="0" w:color="auto"/>
            <w:left w:val="none" w:sz="0" w:space="0" w:color="auto"/>
            <w:bottom w:val="none" w:sz="0" w:space="0" w:color="auto"/>
            <w:right w:val="none" w:sz="0" w:space="0" w:color="auto"/>
          </w:divBdr>
        </w:div>
        <w:div w:id="1858499236">
          <w:marLeft w:val="1166"/>
          <w:marRight w:val="0"/>
          <w:marTop w:val="86"/>
          <w:marBottom w:val="0"/>
          <w:divBdr>
            <w:top w:val="none" w:sz="0" w:space="0" w:color="auto"/>
            <w:left w:val="none" w:sz="0" w:space="0" w:color="auto"/>
            <w:bottom w:val="none" w:sz="0" w:space="0" w:color="auto"/>
            <w:right w:val="none" w:sz="0" w:space="0" w:color="auto"/>
          </w:divBdr>
        </w:div>
        <w:div w:id="632947869">
          <w:marLeft w:val="1166"/>
          <w:marRight w:val="0"/>
          <w:marTop w:val="86"/>
          <w:marBottom w:val="0"/>
          <w:divBdr>
            <w:top w:val="none" w:sz="0" w:space="0" w:color="auto"/>
            <w:left w:val="none" w:sz="0" w:space="0" w:color="auto"/>
            <w:bottom w:val="none" w:sz="0" w:space="0" w:color="auto"/>
            <w:right w:val="none" w:sz="0" w:space="0" w:color="auto"/>
          </w:divBdr>
        </w:div>
        <w:div w:id="194537388">
          <w:marLeft w:val="1166"/>
          <w:marRight w:val="0"/>
          <w:marTop w:val="86"/>
          <w:marBottom w:val="0"/>
          <w:divBdr>
            <w:top w:val="none" w:sz="0" w:space="0" w:color="auto"/>
            <w:left w:val="none" w:sz="0" w:space="0" w:color="auto"/>
            <w:bottom w:val="none" w:sz="0" w:space="0" w:color="auto"/>
            <w:right w:val="none" w:sz="0" w:space="0" w:color="auto"/>
          </w:divBdr>
        </w:div>
        <w:div w:id="1266772112">
          <w:marLeft w:val="547"/>
          <w:marRight w:val="0"/>
          <w:marTop w:val="134"/>
          <w:marBottom w:val="0"/>
          <w:divBdr>
            <w:top w:val="none" w:sz="0" w:space="0" w:color="auto"/>
            <w:left w:val="none" w:sz="0" w:space="0" w:color="auto"/>
            <w:bottom w:val="none" w:sz="0" w:space="0" w:color="auto"/>
            <w:right w:val="none" w:sz="0" w:space="0" w:color="auto"/>
          </w:divBdr>
        </w:div>
        <w:div w:id="2039163051">
          <w:marLeft w:val="547"/>
          <w:marRight w:val="0"/>
          <w:marTop w:val="168"/>
          <w:marBottom w:val="168"/>
          <w:divBdr>
            <w:top w:val="none" w:sz="0" w:space="0" w:color="auto"/>
            <w:left w:val="none" w:sz="0" w:space="0" w:color="auto"/>
            <w:bottom w:val="none" w:sz="0" w:space="0" w:color="auto"/>
            <w:right w:val="none" w:sz="0" w:space="0" w:color="auto"/>
          </w:divBdr>
        </w:div>
        <w:div w:id="848717061">
          <w:marLeft w:val="547"/>
          <w:marRight w:val="0"/>
          <w:marTop w:val="168"/>
          <w:marBottom w:val="168"/>
          <w:divBdr>
            <w:top w:val="none" w:sz="0" w:space="0" w:color="auto"/>
            <w:left w:val="none" w:sz="0" w:space="0" w:color="auto"/>
            <w:bottom w:val="none" w:sz="0" w:space="0" w:color="auto"/>
            <w:right w:val="none" w:sz="0" w:space="0" w:color="auto"/>
          </w:divBdr>
        </w:div>
        <w:div w:id="361825343">
          <w:marLeft w:val="547"/>
          <w:marRight w:val="0"/>
          <w:marTop w:val="168"/>
          <w:marBottom w:val="168"/>
          <w:divBdr>
            <w:top w:val="none" w:sz="0" w:space="0" w:color="auto"/>
            <w:left w:val="none" w:sz="0" w:space="0" w:color="auto"/>
            <w:bottom w:val="none" w:sz="0" w:space="0" w:color="auto"/>
            <w:right w:val="none" w:sz="0" w:space="0" w:color="auto"/>
          </w:divBdr>
        </w:div>
        <w:div w:id="2055153548">
          <w:marLeft w:val="547"/>
          <w:marRight w:val="0"/>
          <w:marTop w:val="134"/>
          <w:marBottom w:val="0"/>
          <w:divBdr>
            <w:top w:val="none" w:sz="0" w:space="0" w:color="auto"/>
            <w:left w:val="none" w:sz="0" w:space="0" w:color="auto"/>
            <w:bottom w:val="none" w:sz="0" w:space="0" w:color="auto"/>
            <w:right w:val="none" w:sz="0" w:space="0" w:color="auto"/>
          </w:divBdr>
        </w:div>
        <w:div w:id="1030184499">
          <w:marLeft w:val="547"/>
          <w:marRight w:val="0"/>
          <w:marTop w:val="134"/>
          <w:marBottom w:val="0"/>
          <w:divBdr>
            <w:top w:val="none" w:sz="0" w:space="0" w:color="auto"/>
            <w:left w:val="none" w:sz="0" w:space="0" w:color="auto"/>
            <w:bottom w:val="none" w:sz="0" w:space="0" w:color="auto"/>
            <w:right w:val="none" w:sz="0" w:space="0" w:color="auto"/>
          </w:divBdr>
        </w:div>
        <w:div w:id="2112238697">
          <w:marLeft w:val="1166"/>
          <w:marRight w:val="0"/>
          <w:marTop w:val="115"/>
          <w:marBottom w:val="0"/>
          <w:divBdr>
            <w:top w:val="none" w:sz="0" w:space="0" w:color="auto"/>
            <w:left w:val="none" w:sz="0" w:space="0" w:color="auto"/>
            <w:bottom w:val="none" w:sz="0" w:space="0" w:color="auto"/>
            <w:right w:val="none" w:sz="0" w:space="0" w:color="auto"/>
          </w:divBdr>
        </w:div>
        <w:div w:id="838888077">
          <w:marLeft w:val="1166"/>
          <w:marRight w:val="0"/>
          <w:marTop w:val="115"/>
          <w:marBottom w:val="0"/>
          <w:divBdr>
            <w:top w:val="none" w:sz="0" w:space="0" w:color="auto"/>
            <w:left w:val="none" w:sz="0" w:space="0" w:color="auto"/>
            <w:bottom w:val="none" w:sz="0" w:space="0" w:color="auto"/>
            <w:right w:val="none" w:sz="0" w:space="0" w:color="auto"/>
          </w:divBdr>
        </w:div>
        <w:div w:id="1314144151">
          <w:marLeft w:val="1166"/>
          <w:marRight w:val="0"/>
          <w:marTop w:val="115"/>
          <w:marBottom w:val="0"/>
          <w:divBdr>
            <w:top w:val="none" w:sz="0" w:space="0" w:color="auto"/>
            <w:left w:val="none" w:sz="0" w:space="0" w:color="auto"/>
            <w:bottom w:val="none" w:sz="0" w:space="0" w:color="auto"/>
            <w:right w:val="none" w:sz="0" w:space="0" w:color="auto"/>
          </w:divBdr>
        </w:div>
        <w:div w:id="197813288">
          <w:marLeft w:val="1166"/>
          <w:marRight w:val="0"/>
          <w:marTop w:val="115"/>
          <w:marBottom w:val="0"/>
          <w:divBdr>
            <w:top w:val="none" w:sz="0" w:space="0" w:color="auto"/>
            <w:left w:val="none" w:sz="0" w:space="0" w:color="auto"/>
            <w:bottom w:val="none" w:sz="0" w:space="0" w:color="auto"/>
            <w:right w:val="none" w:sz="0" w:space="0" w:color="auto"/>
          </w:divBdr>
        </w:div>
        <w:div w:id="2109620594">
          <w:marLeft w:val="1166"/>
          <w:marRight w:val="0"/>
          <w:marTop w:val="115"/>
          <w:marBottom w:val="0"/>
          <w:divBdr>
            <w:top w:val="none" w:sz="0" w:space="0" w:color="auto"/>
            <w:left w:val="none" w:sz="0" w:space="0" w:color="auto"/>
            <w:bottom w:val="none" w:sz="0" w:space="0" w:color="auto"/>
            <w:right w:val="none" w:sz="0" w:space="0" w:color="auto"/>
          </w:divBdr>
        </w:div>
        <w:div w:id="1199318945">
          <w:marLeft w:val="547"/>
          <w:marRight w:val="0"/>
          <w:marTop w:val="134"/>
          <w:marBottom w:val="0"/>
          <w:divBdr>
            <w:top w:val="none" w:sz="0" w:space="0" w:color="auto"/>
            <w:left w:val="none" w:sz="0" w:space="0" w:color="auto"/>
            <w:bottom w:val="none" w:sz="0" w:space="0" w:color="auto"/>
            <w:right w:val="none" w:sz="0" w:space="0" w:color="auto"/>
          </w:divBdr>
        </w:div>
        <w:div w:id="1468160569">
          <w:marLeft w:val="547"/>
          <w:marRight w:val="0"/>
          <w:marTop w:val="86"/>
          <w:marBottom w:val="0"/>
          <w:divBdr>
            <w:top w:val="none" w:sz="0" w:space="0" w:color="auto"/>
            <w:left w:val="none" w:sz="0" w:space="0" w:color="auto"/>
            <w:bottom w:val="none" w:sz="0" w:space="0" w:color="auto"/>
            <w:right w:val="none" w:sz="0" w:space="0" w:color="auto"/>
          </w:divBdr>
        </w:div>
        <w:div w:id="1890994694">
          <w:marLeft w:val="547"/>
          <w:marRight w:val="0"/>
          <w:marTop w:val="86"/>
          <w:marBottom w:val="0"/>
          <w:divBdr>
            <w:top w:val="none" w:sz="0" w:space="0" w:color="auto"/>
            <w:left w:val="none" w:sz="0" w:space="0" w:color="auto"/>
            <w:bottom w:val="none" w:sz="0" w:space="0" w:color="auto"/>
            <w:right w:val="none" w:sz="0" w:space="0" w:color="auto"/>
          </w:divBdr>
        </w:div>
        <w:div w:id="1920097118">
          <w:marLeft w:val="547"/>
          <w:marRight w:val="0"/>
          <w:marTop w:val="86"/>
          <w:marBottom w:val="0"/>
          <w:divBdr>
            <w:top w:val="none" w:sz="0" w:space="0" w:color="auto"/>
            <w:left w:val="none" w:sz="0" w:space="0" w:color="auto"/>
            <w:bottom w:val="none" w:sz="0" w:space="0" w:color="auto"/>
            <w:right w:val="none" w:sz="0" w:space="0" w:color="auto"/>
          </w:divBdr>
        </w:div>
        <w:div w:id="1360862369">
          <w:marLeft w:val="547"/>
          <w:marRight w:val="0"/>
          <w:marTop w:val="134"/>
          <w:marBottom w:val="0"/>
          <w:divBdr>
            <w:top w:val="none" w:sz="0" w:space="0" w:color="auto"/>
            <w:left w:val="none" w:sz="0" w:space="0" w:color="auto"/>
            <w:bottom w:val="none" w:sz="0" w:space="0" w:color="auto"/>
            <w:right w:val="none" w:sz="0" w:space="0" w:color="auto"/>
          </w:divBdr>
        </w:div>
        <w:div w:id="1319919888">
          <w:marLeft w:val="547"/>
          <w:marRight w:val="0"/>
          <w:marTop w:val="134"/>
          <w:marBottom w:val="0"/>
          <w:divBdr>
            <w:top w:val="none" w:sz="0" w:space="0" w:color="auto"/>
            <w:left w:val="none" w:sz="0" w:space="0" w:color="auto"/>
            <w:bottom w:val="none" w:sz="0" w:space="0" w:color="auto"/>
            <w:right w:val="none" w:sz="0" w:space="0" w:color="auto"/>
          </w:divBdr>
        </w:div>
        <w:div w:id="1154175635">
          <w:marLeft w:val="547"/>
          <w:marRight w:val="0"/>
          <w:marTop w:val="134"/>
          <w:marBottom w:val="0"/>
          <w:divBdr>
            <w:top w:val="none" w:sz="0" w:space="0" w:color="auto"/>
            <w:left w:val="none" w:sz="0" w:space="0" w:color="auto"/>
            <w:bottom w:val="none" w:sz="0" w:space="0" w:color="auto"/>
            <w:right w:val="none" w:sz="0" w:space="0" w:color="auto"/>
          </w:divBdr>
        </w:div>
        <w:div w:id="1901477992">
          <w:marLeft w:val="547"/>
          <w:marRight w:val="0"/>
          <w:marTop w:val="134"/>
          <w:marBottom w:val="0"/>
          <w:divBdr>
            <w:top w:val="none" w:sz="0" w:space="0" w:color="auto"/>
            <w:left w:val="none" w:sz="0" w:space="0" w:color="auto"/>
            <w:bottom w:val="none" w:sz="0" w:space="0" w:color="auto"/>
            <w:right w:val="none" w:sz="0" w:space="0" w:color="auto"/>
          </w:divBdr>
        </w:div>
        <w:div w:id="1879508048">
          <w:marLeft w:val="547"/>
          <w:marRight w:val="0"/>
          <w:marTop w:val="134"/>
          <w:marBottom w:val="0"/>
          <w:divBdr>
            <w:top w:val="none" w:sz="0" w:space="0" w:color="auto"/>
            <w:left w:val="none" w:sz="0" w:space="0" w:color="auto"/>
            <w:bottom w:val="none" w:sz="0" w:space="0" w:color="auto"/>
            <w:right w:val="none" w:sz="0" w:space="0" w:color="auto"/>
          </w:divBdr>
        </w:div>
        <w:div w:id="1807507434">
          <w:marLeft w:val="547"/>
          <w:marRight w:val="0"/>
          <w:marTop w:val="134"/>
          <w:marBottom w:val="0"/>
          <w:divBdr>
            <w:top w:val="none" w:sz="0" w:space="0" w:color="auto"/>
            <w:left w:val="none" w:sz="0" w:space="0" w:color="auto"/>
            <w:bottom w:val="none" w:sz="0" w:space="0" w:color="auto"/>
            <w:right w:val="none" w:sz="0" w:space="0" w:color="auto"/>
          </w:divBdr>
        </w:div>
        <w:div w:id="981276593">
          <w:marLeft w:val="547"/>
          <w:marRight w:val="0"/>
          <w:marTop w:val="134"/>
          <w:marBottom w:val="0"/>
          <w:divBdr>
            <w:top w:val="none" w:sz="0" w:space="0" w:color="auto"/>
            <w:left w:val="none" w:sz="0" w:space="0" w:color="auto"/>
            <w:bottom w:val="none" w:sz="0" w:space="0" w:color="auto"/>
            <w:right w:val="none" w:sz="0" w:space="0" w:color="auto"/>
          </w:divBdr>
        </w:div>
        <w:div w:id="1587885830">
          <w:marLeft w:val="547"/>
          <w:marRight w:val="0"/>
          <w:marTop w:val="134"/>
          <w:marBottom w:val="0"/>
          <w:divBdr>
            <w:top w:val="none" w:sz="0" w:space="0" w:color="auto"/>
            <w:left w:val="none" w:sz="0" w:space="0" w:color="auto"/>
            <w:bottom w:val="none" w:sz="0" w:space="0" w:color="auto"/>
            <w:right w:val="none" w:sz="0" w:space="0" w:color="auto"/>
          </w:divBdr>
        </w:div>
        <w:div w:id="1991784350">
          <w:marLeft w:val="547"/>
          <w:marRight w:val="0"/>
          <w:marTop w:val="134"/>
          <w:marBottom w:val="0"/>
          <w:divBdr>
            <w:top w:val="none" w:sz="0" w:space="0" w:color="auto"/>
            <w:left w:val="none" w:sz="0" w:space="0" w:color="auto"/>
            <w:bottom w:val="none" w:sz="0" w:space="0" w:color="auto"/>
            <w:right w:val="none" w:sz="0" w:space="0" w:color="auto"/>
          </w:divBdr>
        </w:div>
        <w:div w:id="826046652">
          <w:marLeft w:val="547"/>
          <w:marRight w:val="0"/>
          <w:marTop w:val="134"/>
          <w:marBottom w:val="0"/>
          <w:divBdr>
            <w:top w:val="none" w:sz="0" w:space="0" w:color="auto"/>
            <w:left w:val="none" w:sz="0" w:space="0" w:color="auto"/>
            <w:bottom w:val="none" w:sz="0" w:space="0" w:color="auto"/>
            <w:right w:val="none" w:sz="0" w:space="0" w:color="auto"/>
          </w:divBdr>
        </w:div>
        <w:div w:id="1650667025">
          <w:marLeft w:val="547"/>
          <w:marRight w:val="0"/>
          <w:marTop w:val="134"/>
          <w:marBottom w:val="0"/>
          <w:divBdr>
            <w:top w:val="none" w:sz="0" w:space="0" w:color="auto"/>
            <w:left w:val="none" w:sz="0" w:space="0" w:color="auto"/>
            <w:bottom w:val="none" w:sz="0" w:space="0" w:color="auto"/>
            <w:right w:val="none" w:sz="0" w:space="0" w:color="auto"/>
          </w:divBdr>
        </w:div>
        <w:div w:id="1539471580">
          <w:marLeft w:val="547"/>
          <w:marRight w:val="0"/>
          <w:marTop w:val="134"/>
          <w:marBottom w:val="0"/>
          <w:divBdr>
            <w:top w:val="none" w:sz="0" w:space="0" w:color="auto"/>
            <w:left w:val="none" w:sz="0" w:space="0" w:color="auto"/>
            <w:bottom w:val="none" w:sz="0" w:space="0" w:color="auto"/>
            <w:right w:val="none" w:sz="0" w:space="0" w:color="auto"/>
          </w:divBdr>
        </w:div>
        <w:div w:id="1202092334">
          <w:marLeft w:val="547"/>
          <w:marRight w:val="0"/>
          <w:marTop w:val="134"/>
          <w:marBottom w:val="0"/>
          <w:divBdr>
            <w:top w:val="none" w:sz="0" w:space="0" w:color="auto"/>
            <w:left w:val="none" w:sz="0" w:space="0" w:color="auto"/>
            <w:bottom w:val="none" w:sz="0" w:space="0" w:color="auto"/>
            <w:right w:val="none" w:sz="0" w:space="0" w:color="auto"/>
          </w:divBdr>
        </w:div>
        <w:div w:id="81877129">
          <w:marLeft w:val="547"/>
          <w:marRight w:val="0"/>
          <w:marTop w:val="134"/>
          <w:marBottom w:val="0"/>
          <w:divBdr>
            <w:top w:val="none" w:sz="0" w:space="0" w:color="auto"/>
            <w:left w:val="none" w:sz="0" w:space="0" w:color="auto"/>
            <w:bottom w:val="none" w:sz="0" w:space="0" w:color="auto"/>
            <w:right w:val="none" w:sz="0" w:space="0" w:color="auto"/>
          </w:divBdr>
        </w:div>
        <w:div w:id="761025485">
          <w:marLeft w:val="547"/>
          <w:marRight w:val="0"/>
          <w:marTop w:val="134"/>
          <w:marBottom w:val="0"/>
          <w:divBdr>
            <w:top w:val="none" w:sz="0" w:space="0" w:color="auto"/>
            <w:left w:val="none" w:sz="0" w:space="0" w:color="auto"/>
            <w:bottom w:val="none" w:sz="0" w:space="0" w:color="auto"/>
            <w:right w:val="none" w:sz="0" w:space="0" w:color="auto"/>
          </w:divBdr>
        </w:div>
        <w:div w:id="1836453751">
          <w:marLeft w:val="547"/>
          <w:marRight w:val="0"/>
          <w:marTop w:val="134"/>
          <w:marBottom w:val="0"/>
          <w:divBdr>
            <w:top w:val="none" w:sz="0" w:space="0" w:color="auto"/>
            <w:left w:val="none" w:sz="0" w:space="0" w:color="auto"/>
            <w:bottom w:val="none" w:sz="0" w:space="0" w:color="auto"/>
            <w:right w:val="none" w:sz="0" w:space="0" w:color="auto"/>
          </w:divBdr>
        </w:div>
        <w:div w:id="1480269476">
          <w:marLeft w:val="547"/>
          <w:marRight w:val="0"/>
          <w:marTop w:val="168"/>
          <w:marBottom w:val="168"/>
          <w:divBdr>
            <w:top w:val="none" w:sz="0" w:space="0" w:color="auto"/>
            <w:left w:val="none" w:sz="0" w:space="0" w:color="auto"/>
            <w:bottom w:val="none" w:sz="0" w:space="0" w:color="auto"/>
            <w:right w:val="none" w:sz="0" w:space="0" w:color="auto"/>
          </w:divBdr>
        </w:div>
        <w:div w:id="414979321">
          <w:marLeft w:val="547"/>
          <w:marRight w:val="0"/>
          <w:marTop w:val="168"/>
          <w:marBottom w:val="168"/>
          <w:divBdr>
            <w:top w:val="none" w:sz="0" w:space="0" w:color="auto"/>
            <w:left w:val="none" w:sz="0" w:space="0" w:color="auto"/>
            <w:bottom w:val="none" w:sz="0" w:space="0" w:color="auto"/>
            <w:right w:val="none" w:sz="0" w:space="0" w:color="auto"/>
          </w:divBdr>
        </w:div>
        <w:div w:id="390889153">
          <w:marLeft w:val="547"/>
          <w:marRight w:val="0"/>
          <w:marTop w:val="211"/>
          <w:marBottom w:val="0"/>
          <w:divBdr>
            <w:top w:val="none" w:sz="0" w:space="0" w:color="auto"/>
            <w:left w:val="none" w:sz="0" w:space="0" w:color="auto"/>
            <w:bottom w:val="none" w:sz="0" w:space="0" w:color="auto"/>
            <w:right w:val="none" w:sz="0" w:space="0" w:color="auto"/>
          </w:divBdr>
        </w:div>
        <w:div w:id="1399403546">
          <w:marLeft w:val="547"/>
          <w:marRight w:val="0"/>
          <w:marTop w:val="134"/>
          <w:marBottom w:val="0"/>
          <w:divBdr>
            <w:top w:val="none" w:sz="0" w:space="0" w:color="auto"/>
            <w:left w:val="none" w:sz="0" w:space="0" w:color="auto"/>
            <w:bottom w:val="none" w:sz="0" w:space="0" w:color="auto"/>
            <w:right w:val="none" w:sz="0" w:space="0" w:color="auto"/>
          </w:divBdr>
        </w:div>
        <w:div w:id="1410156089">
          <w:marLeft w:val="547"/>
          <w:marRight w:val="0"/>
          <w:marTop w:val="168"/>
          <w:marBottom w:val="168"/>
          <w:divBdr>
            <w:top w:val="none" w:sz="0" w:space="0" w:color="auto"/>
            <w:left w:val="none" w:sz="0" w:space="0" w:color="auto"/>
            <w:bottom w:val="none" w:sz="0" w:space="0" w:color="auto"/>
            <w:right w:val="none" w:sz="0" w:space="0" w:color="auto"/>
          </w:divBdr>
        </w:div>
        <w:div w:id="375474890">
          <w:marLeft w:val="547"/>
          <w:marRight w:val="0"/>
          <w:marTop w:val="168"/>
          <w:marBottom w:val="168"/>
          <w:divBdr>
            <w:top w:val="none" w:sz="0" w:space="0" w:color="auto"/>
            <w:left w:val="none" w:sz="0" w:space="0" w:color="auto"/>
            <w:bottom w:val="none" w:sz="0" w:space="0" w:color="auto"/>
            <w:right w:val="none" w:sz="0" w:space="0" w:color="auto"/>
          </w:divBdr>
        </w:div>
        <w:div w:id="968363636">
          <w:marLeft w:val="547"/>
          <w:marRight w:val="0"/>
          <w:marTop w:val="134"/>
          <w:marBottom w:val="0"/>
          <w:divBdr>
            <w:top w:val="none" w:sz="0" w:space="0" w:color="auto"/>
            <w:left w:val="none" w:sz="0" w:space="0" w:color="auto"/>
            <w:bottom w:val="none" w:sz="0" w:space="0" w:color="auto"/>
            <w:right w:val="none" w:sz="0" w:space="0" w:color="auto"/>
          </w:divBdr>
        </w:div>
        <w:div w:id="1969818903">
          <w:marLeft w:val="547"/>
          <w:marRight w:val="0"/>
          <w:marTop w:val="240"/>
          <w:marBottom w:val="0"/>
          <w:divBdr>
            <w:top w:val="none" w:sz="0" w:space="0" w:color="auto"/>
            <w:left w:val="none" w:sz="0" w:space="0" w:color="auto"/>
            <w:bottom w:val="none" w:sz="0" w:space="0" w:color="auto"/>
            <w:right w:val="none" w:sz="0" w:space="0" w:color="auto"/>
          </w:divBdr>
        </w:div>
        <w:div w:id="1082335271">
          <w:marLeft w:val="547"/>
          <w:marRight w:val="0"/>
          <w:marTop w:val="240"/>
          <w:marBottom w:val="0"/>
          <w:divBdr>
            <w:top w:val="none" w:sz="0" w:space="0" w:color="auto"/>
            <w:left w:val="none" w:sz="0" w:space="0" w:color="auto"/>
            <w:bottom w:val="none" w:sz="0" w:space="0" w:color="auto"/>
            <w:right w:val="none" w:sz="0" w:space="0" w:color="auto"/>
          </w:divBdr>
        </w:div>
        <w:div w:id="188613672">
          <w:marLeft w:val="547"/>
          <w:marRight w:val="0"/>
          <w:marTop w:val="240"/>
          <w:marBottom w:val="0"/>
          <w:divBdr>
            <w:top w:val="none" w:sz="0" w:space="0" w:color="auto"/>
            <w:left w:val="none" w:sz="0" w:space="0" w:color="auto"/>
            <w:bottom w:val="none" w:sz="0" w:space="0" w:color="auto"/>
            <w:right w:val="none" w:sz="0" w:space="0" w:color="auto"/>
          </w:divBdr>
        </w:div>
        <w:div w:id="18355626">
          <w:marLeft w:val="547"/>
          <w:marRight w:val="0"/>
          <w:marTop w:val="134"/>
          <w:marBottom w:val="0"/>
          <w:divBdr>
            <w:top w:val="none" w:sz="0" w:space="0" w:color="auto"/>
            <w:left w:val="none" w:sz="0" w:space="0" w:color="auto"/>
            <w:bottom w:val="none" w:sz="0" w:space="0" w:color="auto"/>
            <w:right w:val="none" w:sz="0" w:space="0" w:color="auto"/>
          </w:divBdr>
        </w:div>
        <w:div w:id="999042426">
          <w:marLeft w:val="547"/>
          <w:marRight w:val="0"/>
          <w:marTop w:val="240"/>
          <w:marBottom w:val="0"/>
          <w:divBdr>
            <w:top w:val="none" w:sz="0" w:space="0" w:color="auto"/>
            <w:left w:val="none" w:sz="0" w:space="0" w:color="auto"/>
            <w:bottom w:val="none" w:sz="0" w:space="0" w:color="auto"/>
            <w:right w:val="none" w:sz="0" w:space="0" w:color="auto"/>
          </w:divBdr>
        </w:div>
        <w:div w:id="913469255">
          <w:marLeft w:val="547"/>
          <w:marRight w:val="0"/>
          <w:marTop w:val="240"/>
          <w:marBottom w:val="0"/>
          <w:divBdr>
            <w:top w:val="none" w:sz="0" w:space="0" w:color="auto"/>
            <w:left w:val="none" w:sz="0" w:space="0" w:color="auto"/>
            <w:bottom w:val="none" w:sz="0" w:space="0" w:color="auto"/>
            <w:right w:val="none" w:sz="0" w:space="0" w:color="auto"/>
          </w:divBdr>
        </w:div>
        <w:div w:id="522325889">
          <w:marLeft w:val="547"/>
          <w:marRight w:val="0"/>
          <w:marTop w:val="240"/>
          <w:marBottom w:val="0"/>
          <w:divBdr>
            <w:top w:val="none" w:sz="0" w:space="0" w:color="auto"/>
            <w:left w:val="none" w:sz="0" w:space="0" w:color="auto"/>
            <w:bottom w:val="none" w:sz="0" w:space="0" w:color="auto"/>
            <w:right w:val="none" w:sz="0" w:space="0" w:color="auto"/>
          </w:divBdr>
        </w:div>
        <w:div w:id="1191648670">
          <w:marLeft w:val="547"/>
          <w:marRight w:val="0"/>
          <w:marTop w:val="134"/>
          <w:marBottom w:val="0"/>
          <w:divBdr>
            <w:top w:val="none" w:sz="0" w:space="0" w:color="auto"/>
            <w:left w:val="none" w:sz="0" w:space="0" w:color="auto"/>
            <w:bottom w:val="none" w:sz="0" w:space="0" w:color="auto"/>
            <w:right w:val="none" w:sz="0" w:space="0" w:color="auto"/>
          </w:divBdr>
        </w:div>
        <w:div w:id="1162281379">
          <w:marLeft w:val="547"/>
          <w:marRight w:val="0"/>
          <w:marTop w:val="240"/>
          <w:marBottom w:val="0"/>
          <w:divBdr>
            <w:top w:val="none" w:sz="0" w:space="0" w:color="auto"/>
            <w:left w:val="none" w:sz="0" w:space="0" w:color="auto"/>
            <w:bottom w:val="none" w:sz="0" w:space="0" w:color="auto"/>
            <w:right w:val="none" w:sz="0" w:space="0" w:color="auto"/>
          </w:divBdr>
        </w:div>
        <w:div w:id="1344360182">
          <w:marLeft w:val="547"/>
          <w:marRight w:val="0"/>
          <w:marTop w:val="240"/>
          <w:marBottom w:val="0"/>
          <w:divBdr>
            <w:top w:val="none" w:sz="0" w:space="0" w:color="auto"/>
            <w:left w:val="none" w:sz="0" w:space="0" w:color="auto"/>
            <w:bottom w:val="none" w:sz="0" w:space="0" w:color="auto"/>
            <w:right w:val="none" w:sz="0" w:space="0" w:color="auto"/>
          </w:divBdr>
        </w:div>
        <w:div w:id="1542403957">
          <w:marLeft w:val="547"/>
          <w:marRight w:val="0"/>
          <w:marTop w:val="240"/>
          <w:marBottom w:val="0"/>
          <w:divBdr>
            <w:top w:val="none" w:sz="0" w:space="0" w:color="auto"/>
            <w:left w:val="none" w:sz="0" w:space="0" w:color="auto"/>
            <w:bottom w:val="none" w:sz="0" w:space="0" w:color="auto"/>
            <w:right w:val="none" w:sz="0" w:space="0" w:color="auto"/>
          </w:divBdr>
        </w:div>
      </w:divsChild>
    </w:div>
    <w:div w:id="1878422235">
      <w:bodyDiv w:val="1"/>
      <w:marLeft w:val="0"/>
      <w:marRight w:val="0"/>
      <w:marTop w:val="0"/>
      <w:marBottom w:val="0"/>
      <w:divBdr>
        <w:top w:val="none" w:sz="0" w:space="0" w:color="auto"/>
        <w:left w:val="none" w:sz="0" w:space="0" w:color="auto"/>
        <w:bottom w:val="none" w:sz="0" w:space="0" w:color="auto"/>
        <w:right w:val="none" w:sz="0" w:space="0" w:color="auto"/>
      </w:divBdr>
      <w:divsChild>
        <w:div w:id="430394011">
          <w:marLeft w:val="432"/>
          <w:marRight w:val="0"/>
          <w:marTop w:val="120"/>
          <w:marBottom w:val="0"/>
          <w:divBdr>
            <w:top w:val="none" w:sz="0" w:space="0" w:color="auto"/>
            <w:left w:val="none" w:sz="0" w:space="0" w:color="auto"/>
            <w:bottom w:val="none" w:sz="0" w:space="0" w:color="auto"/>
            <w:right w:val="none" w:sz="0" w:space="0" w:color="auto"/>
          </w:divBdr>
        </w:div>
        <w:div w:id="828209171">
          <w:marLeft w:val="432"/>
          <w:marRight w:val="0"/>
          <w:marTop w:val="120"/>
          <w:marBottom w:val="0"/>
          <w:divBdr>
            <w:top w:val="none" w:sz="0" w:space="0" w:color="auto"/>
            <w:left w:val="none" w:sz="0" w:space="0" w:color="auto"/>
            <w:bottom w:val="none" w:sz="0" w:space="0" w:color="auto"/>
            <w:right w:val="none" w:sz="0" w:space="0" w:color="auto"/>
          </w:divBdr>
        </w:div>
        <w:div w:id="322971766">
          <w:marLeft w:val="432"/>
          <w:marRight w:val="0"/>
          <w:marTop w:val="120"/>
          <w:marBottom w:val="0"/>
          <w:divBdr>
            <w:top w:val="none" w:sz="0" w:space="0" w:color="auto"/>
            <w:left w:val="none" w:sz="0" w:space="0" w:color="auto"/>
            <w:bottom w:val="none" w:sz="0" w:space="0" w:color="auto"/>
            <w:right w:val="none" w:sz="0" w:space="0" w:color="auto"/>
          </w:divBdr>
        </w:div>
        <w:div w:id="1468624543">
          <w:marLeft w:val="432"/>
          <w:marRight w:val="0"/>
          <w:marTop w:val="120"/>
          <w:marBottom w:val="0"/>
          <w:divBdr>
            <w:top w:val="none" w:sz="0" w:space="0" w:color="auto"/>
            <w:left w:val="none" w:sz="0" w:space="0" w:color="auto"/>
            <w:bottom w:val="none" w:sz="0" w:space="0" w:color="auto"/>
            <w:right w:val="none" w:sz="0" w:space="0" w:color="auto"/>
          </w:divBdr>
        </w:div>
        <w:div w:id="2052336456">
          <w:marLeft w:val="864"/>
          <w:marRight w:val="0"/>
          <w:marTop w:val="100"/>
          <w:marBottom w:val="0"/>
          <w:divBdr>
            <w:top w:val="none" w:sz="0" w:space="0" w:color="auto"/>
            <w:left w:val="none" w:sz="0" w:space="0" w:color="auto"/>
            <w:bottom w:val="none" w:sz="0" w:space="0" w:color="auto"/>
            <w:right w:val="none" w:sz="0" w:space="0" w:color="auto"/>
          </w:divBdr>
        </w:div>
        <w:div w:id="18359861">
          <w:marLeft w:val="864"/>
          <w:marRight w:val="0"/>
          <w:marTop w:val="100"/>
          <w:marBottom w:val="0"/>
          <w:divBdr>
            <w:top w:val="none" w:sz="0" w:space="0" w:color="auto"/>
            <w:left w:val="none" w:sz="0" w:space="0" w:color="auto"/>
            <w:bottom w:val="none" w:sz="0" w:space="0" w:color="auto"/>
            <w:right w:val="none" w:sz="0" w:space="0" w:color="auto"/>
          </w:divBdr>
        </w:div>
        <w:div w:id="1364862577">
          <w:marLeft w:val="864"/>
          <w:marRight w:val="0"/>
          <w:marTop w:val="100"/>
          <w:marBottom w:val="0"/>
          <w:divBdr>
            <w:top w:val="none" w:sz="0" w:space="0" w:color="auto"/>
            <w:left w:val="none" w:sz="0" w:space="0" w:color="auto"/>
            <w:bottom w:val="none" w:sz="0" w:space="0" w:color="auto"/>
            <w:right w:val="none" w:sz="0" w:space="0" w:color="auto"/>
          </w:divBdr>
        </w:div>
        <w:div w:id="1074595140">
          <w:marLeft w:val="432"/>
          <w:marRight w:val="0"/>
          <w:marTop w:val="120"/>
          <w:marBottom w:val="0"/>
          <w:divBdr>
            <w:top w:val="none" w:sz="0" w:space="0" w:color="auto"/>
            <w:left w:val="none" w:sz="0" w:space="0" w:color="auto"/>
            <w:bottom w:val="none" w:sz="0" w:space="0" w:color="auto"/>
            <w:right w:val="none" w:sz="0" w:space="0" w:color="auto"/>
          </w:divBdr>
        </w:div>
        <w:div w:id="285739605">
          <w:marLeft w:val="864"/>
          <w:marRight w:val="0"/>
          <w:marTop w:val="100"/>
          <w:marBottom w:val="0"/>
          <w:divBdr>
            <w:top w:val="none" w:sz="0" w:space="0" w:color="auto"/>
            <w:left w:val="none" w:sz="0" w:space="0" w:color="auto"/>
            <w:bottom w:val="none" w:sz="0" w:space="0" w:color="auto"/>
            <w:right w:val="none" w:sz="0" w:space="0" w:color="auto"/>
          </w:divBdr>
        </w:div>
        <w:div w:id="2050762628">
          <w:marLeft w:val="864"/>
          <w:marRight w:val="0"/>
          <w:marTop w:val="100"/>
          <w:marBottom w:val="0"/>
          <w:divBdr>
            <w:top w:val="none" w:sz="0" w:space="0" w:color="auto"/>
            <w:left w:val="none" w:sz="0" w:space="0" w:color="auto"/>
            <w:bottom w:val="none" w:sz="0" w:space="0" w:color="auto"/>
            <w:right w:val="none" w:sz="0" w:space="0" w:color="auto"/>
          </w:divBdr>
        </w:div>
        <w:div w:id="1983849326">
          <w:marLeft w:val="864"/>
          <w:marRight w:val="0"/>
          <w:marTop w:val="100"/>
          <w:marBottom w:val="0"/>
          <w:divBdr>
            <w:top w:val="none" w:sz="0" w:space="0" w:color="auto"/>
            <w:left w:val="none" w:sz="0" w:space="0" w:color="auto"/>
            <w:bottom w:val="none" w:sz="0" w:space="0" w:color="auto"/>
            <w:right w:val="none" w:sz="0" w:space="0" w:color="auto"/>
          </w:divBdr>
        </w:div>
        <w:div w:id="845290556">
          <w:marLeft w:val="432"/>
          <w:marRight w:val="0"/>
          <w:marTop w:val="120"/>
          <w:marBottom w:val="0"/>
          <w:divBdr>
            <w:top w:val="none" w:sz="0" w:space="0" w:color="auto"/>
            <w:left w:val="none" w:sz="0" w:space="0" w:color="auto"/>
            <w:bottom w:val="none" w:sz="0" w:space="0" w:color="auto"/>
            <w:right w:val="none" w:sz="0" w:space="0" w:color="auto"/>
          </w:divBdr>
        </w:div>
        <w:div w:id="958995010">
          <w:marLeft w:val="806"/>
          <w:marRight w:val="0"/>
          <w:marTop w:val="240"/>
          <w:marBottom w:val="0"/>
          <w:divBdr>
            <w:top w:val="none" w:sz="0" w:space="0" w:color="auto"/>
            <w:left w:val="none" w:sz="0" w:space="0" w:color="auto"/>
            <w:bottom w:val="none" w:sz="0" w:space="0" w:color="auto"/>
            <w:right w:val="none" w:sz="0" w:space="0" w:color="auto"/>
          </w:divBdr>
        </w:div>
        <w:div w:id="1970629324">
          <w:marLeft w:val="806"/>
          <w:marRight w:val="0"/>
          <w:marTop w:val="240"/>
          <w:marBottom w:val="0"/>
          <w:divBdr>
            <w:top w:val="none" w:sz="0" w:space="0" w:color="auto"/>
            <w:left w:val="none" w:sz="0" w:space="0" w:color="auto"/>
            <w:bottom w:val="none" w:sz="0" w:space="0" w:color="auto"/>
            <w:right w:val="none" w:sz="0" w:space="0" w:color="auto"/>
          </w:divBdr>
        </w:div>
        <w:div w:id="1063987655">
          <w:marLeft w:val="806"/>
          <w:marRight w:val="0"/>
          <w:marTop w:val="240"/>
          <w:marBottom w:val="0"/>
          <w:divBdr>
            <w:top w:val="none" w:sz="0" w:space="0" w:color="auto"/>
            <w:left w:val="none" w:sz="0" w:space="0" w:color="auto"/>
            <w:bottom w:val="none" w:sz="0" w:space="0" w:color="auto"/>
            <w:right w:val="none" w:sz="0" w:space="0" w:color="auto"/>
          </w:divBdr>
        </w:div>
        <w:div w:id="1610165257">
          <w:marLeft w:val="432"/>
          <w:marRight w:val="0"/>
          <w:marTop w:val="120"/>
          <w:marBottom w:val="0"/>
          <w:divBdr>
            <w:top w:val="none" w:sz="0" w:space="0" w:color="auto"/>
            <w:left w:val="none" w:sz="0" w:space="0" w:color="auto"/>
            <w:bottom w:val="none" w:sz="0" w:space="0" w:color="auto"/>
            <w:right w:val="none" w:sz="0" w:space="0" w:color="auto"/>
          </w:divBdr>
        </w:div>
        <w:div w:id="1565527755">
          <w:marLeft w:val="432"/>
          <w:marRight w:val="0"/>
          <w:marTop w:val="120"/>
          <w:marBottom w:val="0"/>
          <w:divBdr>
            <w:top w:val="none" w:sz="0" w:space="0" w:color="auto"/>
            <w:left w:val="none" w:sz="0" w:space="0" w:color="auto"/>
            <w:bottom w:val="none" w:sz="0" w:space="0" w:color="auto"/>
            <w:right w:val="none" w:sz="0" w:space="0" w:color="auto"/>
          </w:divBdr>
        </w:div>
        <w:div w:id="1056078">
          <w:marLeft w:val="432"/>
          <w:marRight w:val="0"/>
          <w:marTop w:val="120"/>
          <w:marBottom w:val="0"/>
          <w:divBdr>
            <w:top w:val="none" w:sz="0" w:space="0" w:color="auto"/>
            <w:left w:val="none" w:sz="0" w:space="0" w:color="auto"/>
            <w:bottom w:val="none" w:sz="0" w:space="0" w:color="auto"/>
            <w:right w:val="none" w:sz="0" w:space="0" w:color="auto"/>
          </w:divBdr>
        </w:div>
        <w:div w:id="1097094598">
          <w:marLeft w:val="432"/>
          <w:marRight w:val="0"/>
          <w:marTop w:val="120"/>
          <w:marBottom w:val="0"/>
          <w:divBdr>
            <w:top w:val="none" w:sz="0" w:space="0" w:color="auto"/>
            <w:left w:val="none" w:sz="0" w:space="0" w:color="auto"/>
            <w:bottom w:val="none" w:sz="0" w:space="0" w:color="auto"/>
            <w:right w:val="none" w:sz="0" w:space="0" w:color="auto"/>
          </w:divBdr>
        </w:div>
        <w:div w:id="785855766">
          <w:marLeft w:val="432"/>
          <w:marRight w:val="0"/>
          <w:marTop w:val="120"/>
          <w:marBottom w:val="0"/>
          <w:divBdr>
            <w:top w:val="none" w:sz="0" w:space="0" w:color="auto"/>
            <w:left w:val="none" w:sz="0" w:space="0" w:color="auto"/>
            <w:bottom w:val="none" w:sz="0" w:space="0" w:color="auto"/>
            <w:right w:val="none" w:sz="0" w:space="0" w:color="auto"/>
          </w:divBdr>
        </w:div>
        <w:div w:id="857544014">
          <w:marLeft w:val="432"/>
          <w:marRight w:val="0"/>
          <w:marTop w:val="120"/>
          <w:marBottom w:val="0"/>
          <w:divBdr>
            <w:top w:val="none" w:sz="0" w:space="0" w:color="auto"/>
            <w:left w:val="none" w:sz="0" w:space="0" w:color="auto"/>
            <w:bottom w:val="none" w:sz="0" w:space="0" w:color="auto"/>
            <w:right w:val="none" w:sz="0" w:space="0" w:color="auto"/>
          </w:divBdr>
        </w:div>
        <w:div w:id="1297178833">
          <w:marLeft w:val="432"/>
          <w:marRight w:val="0"/>
          <w:marTop w:val="120"/>
          <w:marBottom w:val="0"/>
          <w:divBdr>
            <w:top w:val="none" w:sz="0" w:space="0" w:color="auto"/>
            <w:left w:val="none" w:sz="0" w:space="0" w:color="auto"/>
            <w:bottom w:val="none" w:sz="0" w:space="0" w:color="auto"/>
            <w:right w:val="none" w:sz="0" w:space="0" w:color="auto"/>
          </w:divBdr>
        </w:div>
        <w:div w:id="1497114250">
          <w:marLeft w:val="864"/>
          <w:marRight w:val="0"/>
          <w:marTop w:val="100"/>
          <w:marBottom w:val="0"/>
          <w:divBdr>
            <w:top w:val="none" w:sz="0" w:space="0" w:color="auto"/>
            <w:left w:val="none" w:sz="0" w:space="0" w:color="auto"/>
            <w:bottom w:val="none" w:sz="0" w:space="0" w:color="auto"/>
            <w:right w:val="none" w:sz="0" w:space="0" w:color="auto"/>
          </w:divBdr>
        </w:div>
        <w:div w:id="156650632">
          <w:marLeft w:val="864"/>
          <w:marRight w:val="0"/>
          <w:marTop w:val="100"/>
          <w:marBottom w:val="0"/>
          <w:divBdr>
            <w:top w:val="none" w:sz="0" w:space="0" w:color="auto"/>
            <w:left w:val="none" w:sz="0" w:space="0" w:color="auto"/>
            <w:bottom w:val="none" w:sz="0" w:space="0" w:color="auto"/>
            <w:right w:val="none" w:sz="0" w:space="0" w:color="auto"/>
          </w:divBdr>
        </w:div>
        <w:div w:id="635917884">
          <w:marLeft w:val="864"/>
          <w:marRight w:val="0"/>
          <w:marTop w:val="100"/>
          <w:marBottom w:val="0"/>
          <w:divBdr>
            <w:top w:val="none" w:sz="0" w:space="0" w:color="auto"/>
            <w:left w:val="none" w:sz="0" w:space="0" w:color="auto"/>
            <w:bottom w:val="none" w:sz="0" w:space="0" w:color="auto"/>
            <w:right w:val="none" w:sz="0" w:space="0" w:color="auto"/>
          </w:divBdr>
        </w:div>
        <w:div w:id="1454060380">
          <w:marLeft w:val="864"/>
          <w:marRight w:val="0"/>
          <w:marTop w:val="100"/>
          <w:marBottom w:val="0"/>
          <w:divBdr>
            <w:top w:val="none" w:sz="0" w:space="0" w:color="auto"/>
            <w:left w:val="none" w:sz="0" w:space="0" w:color="auto"/>
            <w:bottom w:val="none" w:sz="0" w:space="0" w:color="auto"/>
            <w:right w:val="none" w:sz="0" w:space="0" w:color="auto"/>
          </w:divBdr>
        </w:div>
        <w:div w:id="2054496560">
          <w:marLeft w:val="864"/>
          <w:marRight w:val="0"/>
          <w:marTop w:val="100"/>
          <w:marBottom w:val="0"/>
          <w:divBdr>
            <w:top w:val="none" w:sz="0" w:space="0" w:color="auto"/>
            <w:left w:val="none" w:sz="0" w:space="0" w:color="auto"/>
            <w:bottom w:val="none" w:sz="0" w:space="0" w:color="auto"/>
            <w:right w:val="none" w:sz="0" w:space="0" w:color="auto"/>
          </w:divBdr>
        </w:div>
        <w:div w:id="899436662">
          <w:marLeft w:val="864"/>
          <w:marRight w:val="0"/>
          <w:marTop w:val="100"/>
          <w:marBottom w:val="0"/>
          <w:divBdr>
            <w:top w:val="none" w:sz="0" w:space="0" w:color="auto"/>
            <w:left w:val="none" w:sz="0" w:space="0" w:color="auto"/>
            <w:bottom w:val="none" w:sz="0" w:space="0" w:color="auto"/>
            <w:right w:val="none" w:sz="0" w:space="0" w:color="auto"/>
          </w:divBdr>
        </w:div>
        <w:div w:id="1389458551">
          <w:marLeft w:val="432"/>
          <w:marRight w:val="0"/>
          <w:marTop w:val="120"/>
          <w:marBottom w:val="0"/>
          <w:divBdr>
            <w:top w:val="none" w:sz="0" w:space="0" w:color="auto"/>
            <w:left w:val="none" w:sz="0" w:space="0" w:color="auto"/>
            <w:bottom w:val="none" w:sz="0" w:space="0" w:color="auto"/>
            <w:right w:val="none" w:sz="0" w:space="0" w:color="auto"/>
          </w:divBdr>
        </w:div>
        <w:div w:id="311910316">
          <w:marLeft w:val="432"/>
          <w:marRight w:val="0"/>
          <w:marTop w:val="120"/>
          <w:marBottom w:val="0"/>
          <w:divBdr>
            <w:top w:val="none" w:sz="0" w:space="0" w:color="auto"/>
            <w:left w:val="none" w:sz="0" w:space="0" w:color="auto"/>
            <w:bottom w:val="none" w:sz="0" w:space="0" w:color="auto"/>
            <w:right w:val="none" w:sz="0" w:space="0" w:color="auto"/>
          </w:divBdr>
        </w:div>
        <w:div w:id="1564363862">
          <w:marLeft w:val="864"/>
          <w:marRight w:val="0"/>
          <w:marTop w:val="100"/>
          <w:marBottom w:val="0"/>
          <w:divBdr>
            <w:top w:val="none" w:sz="0" w:space="0" w:color="auto"/>
            <w:left w:val="none" w:sz="0" w:space="0" w:color="auto"/>
            <w:bottom w:val="none" w:sz="0" w:space="0" w:color="auto"/>
            <w:right w:val="none" w:sz="0" w:space="0" w:color="auto"/>
          </w:divBdr>
        </w:div>
        <w:div w:id="333073335">
          <w:marLeft w:val="864"/>
          <w:marRight w:val="0"/>
          <w:marTop w:val="100"/>
          <w:marBottom w:val="0"/>
          <w:divBdr>
            <w:top w:val="none" w:sz="0" w:space="0" w:color="auto"/>
            <w:left w:val="none" w:sz="0" w:space="0" w:color="auto"/>
            <w:bottom w:val="none" w:sz="0" w:space="0" w:color="auto"/>
            <w:right w:val="none" w:sz="0" w:space="0" w:color="auto"/>
          </w:divBdr>
        </w:div>
        <w:div w:id="1365597935">
          <w:marLeft w:val="432"/>
          <w:marRight w:val="0"/>
          <w:marTop w:val="120"/>
          <w:marBottom w:val="0"/>
          <w:divBdr>
            <w:top w:val="none" w:sz="0" w:space="0" w:color="auto"/>
            <w:left w:val="none" w:sz="0" w:space="0" w:color="auto"/>
            <w:bottom w:val="none" w:sz="0" w:space="0" w:color="auto"/>
            <w:right w:val="none" w:sz="0" w:space="0" w:color="auto"/>
          </w:divBdr>
        </w:div>
        <w:div w:id="233470186">
          <w:marLeft w:val="432"/>
          <w:marRight w:val="0"/>
          <w:marTop w:val="120"/>
          <w:marBottom w:val="0"/>
          <w:divBdr>
            <w:top w:val="none" w:sz="0" w:space="0" w:color="auto"/>
            <w:left w:val="none" w:sz="0" w:space="0" w:color="auto"/>
            <w:bottom w:val="none" w:sz="0" w:space="0" w:color="auto"/>
            <w:right w:val="none" w:sz="0" w:space="0" w:color="auto"/>
          </w:divBdr>
        </w:div>
        <w:div w:id="1305088180">
          <w:marLeft w:val="864"/>
          <w:marRight w:val="0"/>
          <w:marTop w:val="100"/>
          <w:marBottom w:val="0"/>
          <w:divBdr>
            <w:top w:val="none" w:sz="0" w:space="0" w:color="auto"/>
            <w:left w:val="none" w:sz="0" w:space="0" w:color="auto"/>
            <w:bottom w:val="none" w:sz="0" w:space="0" w:color="auto"/>
            <w:right w:val="none" w:sz="0" w:space="0" w:color="auto"/>
          </w:divBdr>
        </w:div>
        <w:div w:id="1554804305">
          <w:marLeft w:val="1296"/>
          <w:marRight w:val="0"/>
          <w:marTop w:val="100"/>
          <w:marBottom w:val="0"/>
          <w:divBdr>
            <w:top w:val="none" w:sz="0" w:space="0" w:color="auto"/>
            <w:left w:val="none" w:sz="0" w:space="0" w:color="auto"/>
            <w:bottom w:val="none" w:sz="0" w:space="0" w:color="auto"/>
            <w:right w:val="none" w:sz="0" w:space="0" w:color="auto"/>
          </w:divBdr>
        </w:div>
        <w:div w:id="1374386279">
          <w:marLeft w:val="1296"/>
          <w:marRight w:val="0"/>
          <w:marTop w:val="100"/>
          <w:marBottom w:val="0"/>
          <w:divBdr>
            <w:top w:val="none" w:sz="0" w:space="0" w:color="auto"/>
            <w:left w:val="none" w:sz="0" w:space="0" w:color="auto"/>
            <w:bottom w:val="none" w:sz="0" w:space="0" w:color="auto"/>
            <w:right w:val="none" w:sz="0" w:space="0" w:color="auto"/>
          </w:divBdr>
        </w:div>
        <w:div w:id="962808811">
          <w:marLeft w:val="432"/>
          <w:marRight w:val="0"/>
          <w:marTop w:val="120"/>
          <w:marBottom w:val="0"/>
          <w:divBdr>
            <w:top w:val="none" w:sz="0" w:space="0" w:color="auto"/>
            <w:left w:val="none" w:sz="0" w:space="0" w:color="auto"/>
            <w:bottom w:val="none" w:sz="0" w:space="0" w:color="auto"/>
            <w:right w:val="none" w:sz="0" w:space="0" w:color="auto"/>
          </w:divBdr>
        </w:div>
        <w:div w:id="46884043">
          <w:marLeft w:val="432"/>
          <w:marRight w:val="0"/>
          <w:marTop w:val="120"/>
          <w:marBottom w:val="0"/>
          <w:divBdr>
            <w:top w:val="none" w:sz="0" w:space="0" w:color="auto"/>
            <w:left w:val="none" w:sz="0" w:space="0" w:color="auto"/>
            <w:bottom w:val="none" w:sz="0" w:space="0" w:color="auto"/>
            <w:right w:val="none" w:sz="0" w:space="0" w:color="auto"/>
          </w:divBdr>
        </w:div>
        <w:div w:id="1826241517">
          <w:marLeft w:val="864"/>
          <w:marRight w:val="0"/>
          <w:marTop w:val="100"/>
          <w:marBottom w:val="0"/>
          <w:divBdr>
            <w:top w:val="none" w:sz="0" w:space="0" w:color="auto"/>
            <w:left w:val="none" w:sz="0" w:space="0" w:color="auto"/>
            <w:bottom w:val="none" w:sz="0" w:space="0" w:color="auto"/>
            <w:right w:val="none" w:sz="0" w:space="0" w:color="auto"/>
          </w:divBdr>
        </w:div>
        <w:div w:id="193813065">
          <w:marLeft w:val="432"/>
          <w:marRight w:val="0"/>
          <w:marTop w:val="120"/>
          <w:marBottom w:val="0"/>
          <w:divBdr>
            <w:top w:val="none" w:sz="0" w:space="0" w:color="auto"/>
            <w:left w:val="none" w:sz="0" w:space="0" w:color="auto"/>
            <w:bottom w:val="none" w:sz="0" w:space="0" w:color="auto"/>
            <w:right w:val="none" w:sz="0" w:space="0" w:color="auto"/>
          </w:divBdr>
        </w:div>
        <w:div w:id="1035883084">
          <w:marLeft w:val="864"/>
          <w:marRight w:val="0"/>
          <w:marTop w:val="100"/>
          <w:marBottom w:val="0"/>
          <w:divBdr>
            <w:top w:val="none" w:sz="0" w:space="0" w:color="auto"/>
            <w:left w:val="none" w:sz="0" w:space="0" w:color="auto"/>
            <w:bottom w:val="none" w:sz="0" w:space="0" w:color="auto"/>
            <w:right w:val="none" w:sz="0" w:space="0" w:color="auto"/>
          </w:divBdr>
        </w:div>
        <w:div w:id="1517765389">
          <w:marLeft w:val="864"/>
          <w:marRight w:val="0"/>
          <w:marTop w:val="100"/>
          <w:marBottom w:val="0"/>
          <w:divBdr>
            <w:top w:val="none" w:sz="0" w:space="0" w:color="auto"/>
            <w:left w:val="none" w:sz="0" w:space="0" w:color="auto"/>
            <w:bottom w:val="none" w:sz="0" w:space="0" w:color="auto"/>
            <w:right w:val="none" w:sz="0" w:space="0" w:color="auto"/>
          </w:divBdr>
        </w:div>
        <w:div w:id="1402290631">
          <w:marLeft w:val="864"/>
          <w:marRight w:val="0"/>
          <w:marTop w:val="100"/>
          <w:marBottom w:val="0"/>
          <w:divBdr>
            <w:top w:val="none" w:sz="0" w:space="0" w:color="auto"/>
            <w:left w:val="none" w:sz="0" w:space="0" w:color="auto"/>
            <w:bottom w:val="none" w:sz="0" w:space="0" w:color="auto"/>
            <w:right w:val="none" w:sz="0" w:space="0" w:color="auto"/>
          </w:divBdr>
        </w:div>
        <w:div w:id="177891748">
          <w:marLeft w:val="432"/>
          <w:marRight w:val="0"/>
          <w:marTop w:val="120"/>
          <w:marBottom w:val="0"/>
          <w:divBdr>
            <w:top w:val="none" w:sz="0" w:space="0" w:color="auto"/>
            <w:left w:val="none" w:sz="0" w:space="0" w:color="auto"/>
            <w:bottom w:val="none" w:sz="0" w:space="0" w:color="auto"/>
            <w:right w:val="none" w:sz="0" w:space="0" w:color="auto"/>
          </w:divBdr>
        </w:div>
        <w:div w:id="1781677679">
          <w:marLeft w:val="864"/>
          <w:marRight w:val="0"/>
          <w:marTop w:val="100"/>
          <w:marBottom w:val="0"/>
          <w:divBdr>
            <w:top w:val="none" w:sz="0" w:space="0" w:color="auto"/>
            <w:left w:val="none" w:sz="0" w:space="0" w:color="auto"/>
            <w:bottom w:val="none" w:sz="0" w:space="0" w:color="auto"/>
            <w:right w:val="none" w:sz="0" w:space="0" w:color="auto"/>
          </w:divBdr>
        </w:div>
        <w:div w:id="939487285">
          <w:marLeft w:val="864"/>
          <w:marRight w:val="0"/>
          <w:marTop w:val="100"/>
          <w:marBottom w:val="0"/>
          <w:divBdr>
            <w:top w:val="none" w:sz="0" w:space="0" w:color="auto"/>
            <w:left w:val="none" w:sz="0" w:space="0" w:color="auto"/>
            <w:bottom w:val="none" w:sz="0" w:space="0" w:color="auto"/>
            <w:right w:val="none" w:sz="0" w:space="0" w:color="auto"/>
          </w:divBdr>
        </w:div>
        <w:div w:id="1229993751">
          <w:marLeft w:val="432"/>
          <w:marRight w:val="0"/>
          <w:marTop w:val="120"/>
          <w:marBottom w:val="0"/>
          <w:divBdr>
            <w:top w:val="none" w:sz="0" w:space="0" w:color="auto"/>
            <w:left w:val="none" w:sz="0" w:space="0" w:color="auto"/>
            <w:bottom w:val="none" w:sz="0" w:space="0" w:color="auto"/>
            <w:right w:val="none" w:sz="0" w:space="0" w:color="auto"/>
          </w:divBdr>
        </w:div>
        <w:div w:id="224723222">
          <w:marLeft w:val="432"/>
          <w:marRight w:val="0"/>
          <w:marTop w:val="120"/>
          <w:marBottom w:val="0"/>
          <w:divBdr>
            <w:top w:val="none" w:sz="0" w:space="0" w:color="auto"/>
            <w:left w:val="none" w:sz="0" w:space="0" w:color="auto"/>
            <w:bottom w:val="none" w:sz="0" w:space="0" w:color="auto"/>
            <w:right w:val="none" w:sz="0" w:space="0" w:color="auto"/>
          </w:divBdr>
        </w:div>
        <w:div w:id="772477091">
          <w:marLeft w:val="864"/>
          <w:marRight w:val="0"/>
          <w:marTop w:val="100"/>
          <w:marBottom w:val="0"/>
          <w:divBdr>
            <w:top w:val="none" w:sz="0" w:space="0" w:color="auto"/>
            <w:left w:val="none" w:sz="0" w:space="0" w:color="auto"/>
            <w:bottom w:val="none" w:sz="0" w:space="0" w:color="auto"/>
            <w:right w:val="none" w:sz="0" w:space="0" w:color="auto"/>
          </w:divBdr>
        </w:div>
        <w:div w:id="1089694261">
          <w:marLeft w:val="864"/>
          <w:marRight w:val="0"/>
          <w:marTop w:val="100"/>
          <w:marBottom w:val="0"/>
          <w:divBdr>
            <w:top w:val="none" w:sz="0" w:space="0" w:color="auto"/>
            <w:left w:val="none" w:sz="0" w:space="0" w:color="auto"/>
            <w:bottom w:val="none" w:sz="0" w:space="0" w:color="auto"/>
            <w:right w:val="none" w:sz="0" w:space="0" w:color="auto"/>
          </w:divBdr>
        </w:div>
        <w:div w:id="630744749">
          <w:marLeft w:val="432"/>
          <w:marRight w:val="0"/>
          <w:marTop w:val="120"/>
          <w:marBottom w:val="0"/>
          <w:divBdr>
            <w:top w:val="none" w:sz="0" w:space="0" w:color="auto"/>
            <w:left w:val="none" w:sz="0" w:space="0" w:color="auto"/>
            <w:bottom w:val="none" w:sz="0" w:space="0" w:color="auto"/>
            <w:right w:val="none" w:sz="0" w:space="0" w:color="auto"/>
          </w:divBdr>
        </w:div>
        <w:div w:id="515846776">
          <w:marLeft w:val="432"/>
          <w:marRight w:val="0"/>
          <w:marTop w:val="120"/>
          <w:marBottom w:val="0"/>
          <w:divBdr>
            <w:top w:val="none" w:sz="0" w:space="0" w:color="auto"/>
            <w:left w:val="none" w:sz="0" w:space="0" w:color="auto"/>
            <w:bottom w:val="none" w:sz="0" w:space="0" w:color="auto"/>
            <w:right w:val="none" w:sz="0" w:space="0" w:color="auto"/>
          </w:divBdr>
        </w:div>
        <w:div w:id="1114906852">
          <w:marLeft w:val="864"/>
          <w:marRight w:val="0"/>
          <w:marTop w:val="100"/>
          <w:marBottom w:val="0"/>
          <w:divBdr>
            <w:top w:val="none" w:sz="0" w:space="0" w:color="auto"/>
            <w:left w:val="none" w:sz="0" w:space="0" w:color="auto"/>
            <w:bottom w:val="none" w:sz="0" w:space="0" w:color="auto"/>
            <w:right w:val="none" w:sz="0" w:space="0" w:color="auto"/>
          </w:divBdr>
        </w:div>
        <w:div w:id="1693723642">
          <w:marLeft w:val="1296"/>
          <w:marRight w:val="0"/>
          <w:marTop w:val="100"/>
          <w:marBottom w:val="0"/>
          <w:divBdr>
            <w:top w:val="none" w:sz="0" w:space="0" w:color="auto"/>
            <w:left w:val="none" w:sz="0" w:space="0" w:color="auto"/>
            <w:bottom w:val="none" w:sz="0" w:space="0" w:color="auto"/>
            <w:right w:val="none" w:sz="0" w:space="0" w:color="auto"/>
          </w:divBdr>
        </w:div>
        <w:div w:id="695272875">
          <w:marLeft w:val="432"/>
          <w:marRight w:val="0"/>
          <w:marTop w:val="120"/>
          <w:marBottom w:val="0"/>
          <w:divBdr>
            <w:top w:val="none" w:sz="0" w:space="0" w:color="auto"/>
            <w:left w:val="none" w:sz="0" w:space="0" w:color="auto"/>
            <w:bottom w:val="none" w:sz="0" w:space="0" w:color="auto"/>
            <w:right w:val="none" w:sz="0" w:space="0" w:color="auto"/>
          </w:divBdr>
        </w:div>
        <w:div w:id="1911234909">
          <w:marLeft w:val="432"/>
          <w:marRight w:val="0"/>
          <w:marTop w:val="120"/>
          <w:marBottom w:val="0"/>
          <w:divBdr>
            <w:top w:val="none" w:sz="0" w:space="0" w:color="auto"/>
            <w:left w:val="none" w:sz="0" w:space="0" w:color="auto"/>
            <w:bottom w:val="none" w:sz="0" w:space="0" w:color="auto"/>
            <w:right w:val="none" w:sz="0" w:space="0" w:color="auto"/>
          </w:divBdr>
        </w:div>
        <w:div w:id="2076584672">
          <w:marLeft w:val="432"/>
          <w:marRight w:val="0"/>
          <w:marTop w:val="120"/>
          <w:marBottom w:val="0"/>
          <w:divBdr>
            <w:top w:val="none" w:sz="0" w:space="0" w:color="auto"/>
            <w:left w:val="none" w:sz="0" w:space="0" w:color="auto"/>
            <w:bottom w:val="none" w:sz="0" w:space="0" w:color="auto"/>
            <w:right w:val="none" w:sz="0" w:space="0" w:color="auto"/>
          </w:divBdr>
        </w:div>
        <w:div w:id="1438596555">
          <w:marLeft w:val="432"/>
          <w:marRight w:val="0"/>
          <w:marTop w:val="120"/>
          <w:marBottom w:val="0"/>
          <w:divBdr>
            <w:top w:val="none" w:sz="0" w:space="0" w:color="auto"/>
            <w:left w:val="none" w:sz="0" w:space="0" w:color="auto"/>
            <w:bottom w:val="none" w:sz="0" w:space="0" w:color="auto"/>
            <w:right w:val="none" w:sz="0" w:space="0" w:color="auto"/>
          </w:divBdr>
        </w:div>
        <w:div w:id="741105621">
          <w:marLeft w:val="864"/>
          <w:marRight w:val="0"/>
          <w:marTop w:val="100"/>
          <w:marBottom w:val="0"/>
          <w:divBdr>
            <w:top w:val="none" w:sz="0" w:space="0" w:color="auto"/>
            <w:left w:val="none" w:sz="0" w:space="0" w:color="auto"/>
            <w:bottom w:val="none" w:sz="0" w:space="0" w:color="auto"/>
            <w:right w:val="none" w:sz="0" w:space="0" w:color="auto"/>
          </w:divBdr>
        </w:div>
        <w:div w:id="88157001">
          <w:marLeft w:val="1296"/>
          <w:marRight w:val="0"/>
          <w:marTop w:val="100"/>
          <w:marBottom w:val="0"/>
          <w:divBdr>
            <w:top w:val="none" w:sz="0" w:space="0" w:color="auto"/>
            <w:left w:val="none" w:sz="0" w:space="0" w:color="auto"/>
            <w:bottom w:val="none" w:sz="0" w:space="0" w:color="auto"/>
            <w:right w:val="none" w:sz="0" w:space="0" w:color="auto"/>
          </w:divBdr>
        </w:div>
        <w:div w:id="797146809">
          <w:marLeft w:val="864"/>
          <w:marRight w:val="0"/>
          <w:marTop w:val="100"/>
          <w:marBottom w:val="0"/>
          <w:divBdr>
            <w:top w:val="none" w:sz="0" w:space="0" w:color="auto"/>
            <w:left w:val="none" w:sz="0" w:space="0" w:color="auto"/>
            <w:bottom w:val="none" w:sz="0" w:space="0" w:color="auto"/>
            <w:right w:val="none" w:sz="0" w:space="0" w:color="auto"/>
          </w:divBdr>
        </w:div>
        <w:div w:id="672530453">
          <w:marLeft w:val="432"/>
          <w:marRight w:val="0"/>
          <w:marTop w:val="120"/>
          <w:marBottom w:val="0"/>
          <w:divBdr>
            <w:top w:val="none" w:sz="0" w:space="0" w:color="auto"/>
            <w:left w:val="none" w:sz="0" w:space="0" w:color="auto"/>
            <w:bottom w:val="none" w:sz="0" w:space="0" w:color="auto"/>
            <w:right w:val="none" w:sz="0" w:space="0" w:color="auto"/>
          </w:divBdr>
        </w:div>
        <w:div w:id="971323719">
          <w:marLeft w:val="432"/>
          <w:marRight w:val="0"/>
          <w:marTop w:val="120"/>
          <w:marBottom w:val="0"/>
          <w:divBdr>
            <w:top w:val="none" w:sz="0" w:space="0" w:color="auto"/>
            <w:left w:val="none" w:sz="0" w:space="0" w:color="auto"/>
            <w:bottom w:val="none" w:sz="0" w:space="0" w:color="auto"/>
            <w:right w:val="none" w:sz="0" w:space="0" w:color="auto"/>
          </w:divBdr>
        </w:div>
        <w:div w:id="1757093227">
          <w:marLeft w:val="432"/>
          <w:marRight w:val="0"/>
          <w:marTop w:val="120"/>
          <w:marBottom w:val="0"/>
          <w:divBdr>
            <w:top w:val="none" w:sz="0" w:space="0" w:color="auto"/>
            <w:left w:val="none" w:sz="0" w:space="0" w:color="auto"/>
            <w:bottom w:val="none" w:sz="0" w:space="0" w:color="auto"/>
            <w:right w:val="none" w:sz="0" w:space="0" w:color="auto"/>
          </w:divBdr>
        </w:div>
        <w:div w:id="647787613">
          <w:marLeft w:val="432"/>
          <w:marRight w:val="0"/>
          <w:marTop w:val="120"/>
          <w:marBottom w:val="0"/>
          <w:divBdr>
            <w:top w:val="none" w:sz="0" w:space="0" w:color="auto"/>
            <w:left w:val="none" w:sz="0" w:space="0" w:color="auto"/>
            <w:bottom w:val="none" w:sz="0" w:space="0" w:color="auto"/>
            <w:right w:val="none" w:sz="0" w:space="0" w:color="auto"/>
          </w:divBdr>
        </w:div>
        <w:div w:id="1286277443">
          <w:marLeft w:val="864"/>
          <w:marRight w:val="0"/>
          <w:marTop w:val="100"/>
          <w:marBottom w:val="0"/>
          <w:divBdr>
            <w:top w:val="none" w:sz="0" w:space="0" w:color="auto"/>
            <w:left w:val="none" w:sz="0" w:space="0" w:color="auto"/>
            <w:bottom w:val="none" w:sz="0" w:space="0" w:color="auto"/>
            <w:right w:val="none" w:sz="0" w:space="0" w:color="auto"/>
          </w:divBdr>
        </w:div>
        <w:div w:id="1500852139">
          <w:marLeft w:val="864"/>
          <w:marRight w:val="0"/>
          <w:marTop w:val="100"/>
          <w:marBottom w:val="0"/>
          <w:divBdr>
            <w:top w:val="none" w:sz="0" w:space="0" w:color="auto"/>
            <w:left w:val="none" w:sz="0" w:space="0" w:color="auto"/>
            <w:bottom w:val="none" w:sz="0" w:space="0" w:color="auto"/>
            <w:right w:val="none" w:sz="0" w:space="0" w:color="auto"/>
          </w:divBdr>
        </w:div>
        <w:div w:id="956253790">
          <w:marLeft w:val="432"/>
          <w:marRight w:val="0"/>
          <w:marTop w:val="120"/>
          <w:marBottom w:val="0"/>
          <w:divBdr>
            <w:top w:val="none" w:sz="0" w:space="0" w:color="auto"/>
            <w:left w:val="none" w:sz="0" w:space="0" w:color="auto"/>
            <w:bottom w:val="none" w:sz="0" w:space="0" w:color="auto"/>
            <w:right w:val="none" w:sz="0" w:space="0" w:color="auto"/>
          </w:divBdr>
        </w:div>
        <w:div w:id="406419308">
          <w:marLeft w:val="432"/>
          <w:marRight w:val="0"/>
          <w:marTop w:val="120"/>
          <w:marBottom w:val="0"/>
          <w:divBdr>
            <w:top w:val="none" w:sz="0" w:space="0" w:color="auto"/>
            <w:left w:val="none" w:sz="0" w:space="0" w:color="auto"/>
            <w:bottom w:val="none" w:sz="0" w:space="0" w:color="auto"/>
            <w:right w:val="none" w:sz="0" w:space="0" w:color="auto"/>
          </w:divBdr>
        </w:div>
        <w:div w:id="546138517">
          <w:marLeft w:val="432"/>
          <w:marRight w:val="0"/>
          <w:marTop w:val="120"/>
          <w:marBottom w:val="0"/>
          <w:divBdr>
            <w:top w:val="none" w:sz="0" w:space="0" w:color="auto"/>
            <w:left w:val="none" w:sz="0" w:space="0" w:color="auto"/>
            <w:bottom w:val="none" w:sz="0" w:space="0" w:color="auto"/>
            <w:right w:val="none" w:sz="0" w:space="0" w:color="auto"/>
          </w:divBdr>
        </w:div>
        <w:div w:id="301082786">
          <w:marLeft w:val="864"/>
          <w:marRight w:val="0"/>
          <w:marTop w:val="100"/>
          <w:marBottom w:val="0"/>
          <w:divBdr>
            <w:top w:val="none" w:sz="0" w:space="0" w:color="auto"/>
            <w:left w:val="none" w:sz="0" w:space="0" w:color="auto"/>
            <w:bottom w:val="none" w:sz="0" w:space="0" w:color="auto"/>
            <w:right w:val="none" w:sz="0" w:space="0" w:color="auto"/>
          </w:divBdr>
        </w:div>
        <w:div w:id="1594822210">
          <w:marLeft w:val="864"/>
          <w:marRight w:val="0"/>
          <w:marTop w:val="100"/>
          <w:marBottom w:val="0"/>
          <w:divBdr>
            <w:top w:val="none" w:sz="0" w:space="0" w:color="auto"/>
            <w:left w:val="none" w:sz="0" w:space="0" w:color="auto"/>
            <w:bottom w:val="none" w:sz="0" w:space="0" w:color="auto"/>
            <w:right w:val="none" w:sz="0" w:space="0" w:color="auto"/>
          </w:divBdr>
        </w:div>
        <w:div w:id="132213371">
          <w:marLeft w:val="432"/>
          <w:marRight w:val="0"/>
          <w:marTop w:val="120"/>
          <w:marBottom w:val="0"/>
          <w:divBdr>
            <w:top w:val="none" w:sz="0" w:space="0" w:color="auto"/>
            <w:left w:val="none" w:sz="0" w:space="0" w:color="auto"/>
            <w:bottom w:val="none" w:sz="0" w:space="0" w:color="auto"/>
            <w:right w:val="none" w:sz="0" w:space="0" w:color="auto"/>
          </w:divBdr>
        </w:div>
        <w:div w:id="433062105">
          <w:marLeft w:val="864"/>
          <w:marRight w:val="0"/>
          <w:marTop w:val="100"/>
          <w:marBottom w:val="0"/>
          <w:divBdr>
            <w:top w:val="none" w:sz="0" w:space="0" w:color="auto"/>
            <w:left w:val="none" w:sz="0" w:space="0" w:color="auto"/>
            <w:bottom w:val="none" w:sz="0" w:space="0" w:color="auto"/>
            <w:right w:val="none" w:sz="0" w:space="0" w:color="auto"/>
          </w:divBdr>
        </w:div>
        <w:div w:id="422645899">
          <w:marLeft w:val="864"/>
          <w:marRight w:val="0"/>
          <w:marTop w:val="100"/>
          <w:marBottom w:val="0"/>
          <w:divBdr>
            <w:top w:val="none" w:sz="0" w:space="0" w:color="auto"/>
            <w:left w:val="none" w:sz="0" w:space="0" w:color="auto"/>
            <w:bottom w:val="none" w:sz="0" w:space="0" w:color="auto"/>
            <w:right w:val="none" w:sz="0" w:space="0" w:color="auto"/>
          </w:divBdr>
        </w:div>
        <w:div w:id="1051223402">
          <w:marLeft w:val="432"/>
          <w:marRight w:val="0"/>
          <w:marTop w:val="120"/>
          <w:marBottom w:val="0"/>
          <w:divBdr>
            <w:top w:val="none" w:sz="0" w:space="0" w:color="auto"/>
            <w:left w:val="none" w:sz="0" w:space="0" w:color="auto"/>
            <w:bottom w:val="none" w:sz="0" w:space="0" w:color="auto"/>
            <w:right w:val="none" w:sz="0" w:space="0" w:color="auto"/>
          </w:divBdr>
        </w:div>
        <w:div w:id="959724198">
          <w:marLeft w:val="864"/>
          <w:marRight w:val="0"/>
          <w:marTop w:val="100"/>
          <w:marBottom w:val="0"/>
          <w:divBdr>
            <w:top w:val="none" w:sz="0" w:space="0" w:color="auto"/>
            <w:left w:val="none" w:sz="0" w:space="0" w:color="auto"/>
            <w:bottom w:val="none" w:sz="0" w:space="0" w:color="auto"/>
            <w:right w:val="none" w:sz="0" w:space="0" w:color="auto"/>
          </w:divBdr>
        </w:div>
        <w:div w:id="46532628">
          <w:marLeft w:val="864"/>
          <w:marRight w:val="0"/>
          <w:marTop w:val="100"/>
          <w:marBottom w:val="0"/>
          <w:divBdr>
            <w:top w:val="none" w:sz="0" w:space="0" w:color="auto"/>
            <w:left w:val="none" w:sz="0" w:space="0" w:color="auto"/>
            <w:bottom w:val="none" w:sz="0" w:space="0" w:color="auto"/>
            <w:right w:val="none" w:sz="0" w:space="0" w:color="auto"/>
          </w:divBdr>
        </w:div>
        <w:div w:id="1954483762">
          <w:marLeft w:val="432"/>
          <w:marRight w:val="0"/>
          <w:marTop w:val="120"/>
          <w:marBottom w:val="0"/>
          <w:divBdr>
            <w:top w:val="none" w:sz="0" w:space="0" w:color="auto"/>
            <w:left w:val="none" w:sz="0" w:space="0" w:color="auto"/>
            <w:bottom w:val="none" w:sz="0" w:space="0" w:color="auto"/>
            <w:right w:val="none" w:sz="0" w:space="0" w:color="auto"/>
          </w:divBdr>
        </w:div>
        <w:div w:id="441002687">
          <w:marLeft w:val="432"/>
          <w:marRight w:val="0"/>
          <w:marTop w:val="120"/>
          <w:marBottom w:val="0"/>
          <w:divBdr>
            <w:top w:val="none" w:sz="0" w:space="0" w:color="auto"/>
            <w:left w:val="none" w:sz="0" w:space="0" w:color="auto"/>
            <w:bottom w:val="none" w:sz="0" w:space="0" w:color="auto"/>
            <w:right w:val="none" w:sz="0" w:space="0" w:color="auto"/>
          </w:divBdr>
        </w:div>
        <w:div w:id="2064019486">
          <w:marLeft w:val="432"/>
          <w:marRight w:val="0"/>
          <w:marTop w:val="120"/>
          <w:marBottom w:val="0"/>
          <w:divBdr>
            <w:top w:val="none" w:sz="0" w:space="0" w:color="auto"/>
            <w:left w:val="none" w:sz="0" w:space="0" w:color="auto"/>
            <w:bottom w:val="none" w:sz="0" w:space="0" w:color="auto"/>
            <w:right w:val="none" w:sz="0" w:space="0" w:color="auto"/>
          </w:divBdr>
        </w:div>
        <w:div w:id="1754666341">
          <w:marLeft w:val="864"/>
          <w:marRight w:val="0"/>
          <w:marTop w:val="100"/>
          <w:marBottom w:val="0"/>
          <w:divBdr>
            <w:top w:val="none" w:sz="0" w:space="0" w:color="auto"/>
            <w:left w:val="none" w:sz="0" w:space="0" w:color="auto"/>
            <w:bottom w:val="none" w:sz="0" w:space="0" w:color="auto"/>
            <w:right w:val="none" w:sz="0" w:space="0" w:color="auto"/>
          </w:divBdr>
        </w:div>
        <w:div w:id="1666056391">
          <w:marLeft w:val="864"/>
          <w:marRight w:val="0"/>
          <w:marTop w:val="100"/>
          <w:marBottom w:val="0"/>
          <w:divBdr>
            <w:top w:val="none" w:sz="0" w:space="0" w:color="auto"/>
            <w:left w:val="none" w:sz="0" w:space="0" w:color="auto"/>
            <w:bottom w:val="none" w:sz="0" w:space="0" w:color="auto"/>
            <w:right w:val="none" w:sz="0" w:space="0" w:color="auto"/>
          </w:divBdr>
        </w:div>
        <w:div w:id="1814058324">
          <w:marLeft w:val="432"/>
          <w:marRight w:val="0"/>
          <w:marTop w:val="120"/>
          <w:marBottom w:val="0"/>
          <w:divBdr>
            <w:top w:val="none" w:sz="0" w:space="0" w:color="auto"/>
            <w:left w:val="none" w:sz="0" w:space="0" w:color="auto"/>
            <w:bottom w:val="none" w:sz="0" w:space="0" w:color="auto"/>
            <w:right w:val="none" w:sz="0" w:space="0" w:color="auto"/>
          </w:divBdr>
        </w:div>
        <w:div w:id="131019117">
          <w:marLeft w:val="864"/>
          <w:marRight w:val="0"/>
          <w:marTop w:val="100"/>
          <w:marBottom w:val="0"/>
          <w:divBdr>
            <w:top w:val="none" w:sz="0" w:space="0" w:color="auto"/>
            <w:left w:val="none" w:sz="0" w:space="0" w:color="auto"/>
            <w:bottom w:val="none" w:sz="0" w:space="0" w:color="auto"/>
            <w:right w:val="none" w:sz="0" w:space="0" w:color="auto"/>
          </w:divBdr>
        </w:div>
        <w:div w:id="1018890498">
          <w:marLeft w:val="864"/>
          <w:marRight w:val="0"/>
          <w:marTop w:val="100"/>
          <w:marBottom w:val="0"/>
          <w:divBdr>
            <w:top w:val="none" w:sz="0" w:space="0" w:color="auto"/>
            <w:left w:val="none" w:sz="0" w:space="0" w:color="auto"/>
            <w:bottom w:val="none" w:sz="0" w:space="0" w:color="auto"/>
            <w:right w:val="none" w:sz="0" w:space="0" w:color="auto"/>
          </w:divBdr>
        </w:div>
        <w:div w:id="726074567">
          <w:marLeft w:val="432"/>
          <w:marRight w:val="0"/>
          <w:marTop w:val="120"/>
          <w:marBottom w:val="0"/>
          <w:divBdr>
            <w:top w:val="none" w:sz="0" w:space="0" w:color="auto"/>
            <w:left w:val="none" w:sz="0" w:space="0" w:color="auto"/>
            <w:bottom w:val="none" w:sz="0" w:space="0" w:color="auto"/>
            <w:right w:val="none" w:sz="0" w:space="0" w:color="auto"/>
          </w:divBdr>
        </w:div>
        <w:div w:id="1242791379">
          <w:marLeft w:val="432"/>
          <w:marRight w:val="0"/>
          <w:marTop w:val="120"/>
          <w:marBottom w:val="0"/>
          <w:divBdr>
            <w:top w:val="none" w:sz="0" w:space="0" w:color="auto"/>
            <w:left w:val="none" w:sz="0" w:space="0" w:color="auto"/>
            <w:bottom w:val="none" w:sz="0" w:space="0" w:color="auto"/>
            <w:right w:val="none" w:sz="0" w:space="0" w:color="auto"/>
          </w:divBdr>
        </w:div>
        <w:div w:id="629282242">
          <w:marLeft w:val="432"/>
          <w:marRight w:val="0"/>
          <w:marTop w:val="240"/>
          <w:marBottom w:val="0"/>
          <w:divBdr>
            <w:top w:val="none" w:sz="0" w:space="0" w:color="auto"/>
            <w:left w:val="none" w:sz="0" w:space="0" w:color="auto"/>
            <w:bottom w:val="none" w:sz="0" w:space="0" w:color="auto"/>
            <w:right w:val="none" w:sz="0" w:space="0" w:color="auto"/>
          </w:divBdr>
        </w:div>
        <w:div w:id="1283343990">
          <w:marLeft w:val="432"/>
          <w:marRight w:val="0"/>
          <w:marTop w:val="240"/>
          <w:marBottom w:val="0"/>
          <w:divBdr>
            <w:top w:val="none" w:sz="0" w:space="0" w:color="auto"/>
            <w:left w:val="none" w:sz="0" w:space="0" w:color="auto"/>
            <w:bottom w:val="none" w:sz="0" w:space="0" w:color="auto"/>
            <w:right w:val="none" w:sz="0" w:space="0" w:color="auto"/>
          </w:divBdr>
        </w:div>
        <w:div w:id="1052773695">
          <w:marLeft w:val="432"/>
          <w:marRight w:val="0"/>
          <w:marTop w:val="240"/>
          <w:marBottom w:val="0"/>
          <w:divBdr>
            <w:top w:val="none" w:sz="0" w:space="0" w:color="auto"/>
            <w:left w:val="none" w:sz="0" w:space="0" w:color="auto"/>
            <w:bottom w:val="none" w:sz="0" w:space="0" w:color="auto"/>
            <w:right w:val="none" w:sz="0" w:space="0" w:color="auto"/>
          </w:divBdr>
        </w:div>
        <w:div w:id="669022947">
          <w:marLeft w:val="432"/>
          <w:marRight w:val="0"/>
          <w:marTop w:val="240"/>
          <w:marBottom w:val="0"/>
          <w:divBdr>
            <w:top w:val="none" w:sz="0" w:space="0" w:color="auto"/>
            <w:left w:val="none" w:sz="0" w:space="0" w:color="auto"/>
            <w:bottom w:val="none" w:sz="0" w:space="0" w:color="auto"/>
            <w:right w:val="none" w:sz="0" w:space="0" w:color="auto"/>
          </w:divBdr>
        </w:div>
        <w:div w:id="2095932729">
          <w:marLeft w:val="432"/>
          <w:marRight w:val="0"/>
          <w:marTop w:val="120"/>
          <w:marBottom w:val="0"/>
          <w:divBdr>
            <w:top w:val="none" w:sz="0" w:space="0" w:color="auto"/>
            <w:left w:val="none" w:sz="0" w:space="0" w:color="auto"/>
            <w:bottom w:val="none" w:sz="0" w:space="0" w:color="auto"/>
            <w:right w:val="none" w:sz="0" w:space="0" w:color="auto"/>
          </w:divBdr>
        </w:div>
        <w:div w:id="1451238505">
          <w:marLeft w:val="432"/>
          <w:marRight w:val="0"/>
          <w:marTop w:val="120"/>
          <w:marBottom w:val="0"/>
          <w:divBdr>
            <w:top w:val="none" w:sz="0" w:space="0" w:color="auto"/>
            <w:left w:val="none" w:sz="0" w:space="0" w:color="auto"/>
            <w:bottom w:val="none" w:sz="0" w:space="0" w:color="auto"/>
            <w:right w:val="none" w:sz="0" w:space="0" w:color="auto"/>
          </w:divBdr>
        </w:div>
        <w:div w:id="1946496106">
          <w:marLeft w:val="432"/>
          <w:marRight w:val="0"/>
          <w:marTop w:val="120"/>
          <w:marBottom w:val="0"/>
          <w:divBdr>
            <w:top w:val="none" w:sz="0" w:space="0" w:color="auto"/>
            <w:left w:val="none" w:sz="0" w:space="0" w:color="auto"/>
            <w:bottom w:val="none" w:sz="0" w:space="0" w:color="auto"/>
            <w:right w:val="none" w:sz="0" w:space="0" w:color="auto"/>
          </w:divBdr>
        </w:div>
        <w:div w:id="78717950">
          <w:marLeft w:val="432"/>
          <w:marRight w:val="0"/>
          <w:marTop w:val="120"/>
          <w:marBottom w:val="0"/>
          <w:divBdr>
            <w:top w:val="none" w:sz="0" w:space="0" w:color="auto"/>
            <w:left w:val="none" w:sz="0" w:space="0" w:color="auto"/>
            <w:bottom w:val="none" w:sz="0" w:space="0" w:color="auto"/>
            <w:right w:val="none" w:sz="0" w:space="0" w:color="auto"/>
          </w:divBdr>
        </w:div>
        <w:div w:id="1242562947">
          <w:marLeft w:val="864"/>
          <w:marRight w:val="0"/>
          <w:marTop w:val="100"/>
          <w:marBottom w:val="0"/>
          <w:divBdr>
            <w:top w:val="none" w:sz="0" w:space="0" w:color="auto"/>
            <w:left w:val="none" w:sz="0" w:space="0" w:color="auto"/>
            <w:bottom w:val="none" w:sz="0" w:space="0" w:color="auto"/>
            <w:right w:val="none" w:sz="0" w:space="0" w:color="auto"/>
          </w:divBdr>
        </w:div>
        <w:div w:id="199056567">
          <w:marLeft w:val="864"/>
          <w:marRight w:val="0"/>
          <w:marTop w:val="100"/>
          <w:marBottom w:val="0"/>
          <w:divBdr>
            <w:top w:val="none" w:sz="0" w:space="0" w:color="auto"/>
            <w:left w:val="none" w:sz="0" w:space="0" w:color="auto"/>
            <w:bottom w:val="none" w:sz="0" w:space="0" w:color="auto"/>
            <w:right w:val="none" w:sz="0" w:space="0" w:color="auto"/>
          </w:divBdr>
        </w:div>
        <w:div w:id="152255879">
          <w:marLeft w:val="864"/>
          <w:marRight w:val="0"/>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www.extension.uidaho.edu/publishing/pdf/BUL/BUL816.pdf" TargetMode="External"/><Relationship Id="rId4" Type="http://schemas.openxmlformats.org/officeDocument/2006/relationships/settings" Target="settings.xml"/><Relationship Id="rId9" Type="http://schemas.openxmlformats.org/officeDocument/2006/relationships/hyperlink" Target="https://www.invasivespeciesinfo.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402ADC-1CE8-4CE1-9908-E1083BC29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Idaho</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Launchbaugh, Karen (klaunchb@uidaho.edu)</cp:lastModifiedBy>
  <cp:revision>4</cp:revision>
  <cp:lastPrinted>2013-01-19T22:06:00Z</cp:lastPrinted>
  <dcterms:created xsi:type="dcterms:W3CDTF">2018-03-21T22:15:00Z</dcterms:created>
  <dcterms:modified xsi:type="dcterms:W3CDTF">2019-03-16T17:48:00Z</dcterms:modified>
</cp:coreProperties>
</file>