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24CB92" w14:textId="14E1A7F4" w:rsidR="00BC2CAA" w:rsidRPr="00BC2CAA" w:rsidRDefault="002869F4" w:rsidP="002869F4">
      <w:pPr>
        <w:spacing w:after="0" w:line="240" w:lineRule="auto"/>
      </w:pPr>
      <w:r w:rsidRPr="002869F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Diet </w:t>
      </w:r>
      <w:r w:rsidR="00463001" w:rsidRPr="002869F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Selection</w:t>
      </w:r>
      <w:r w:rsidR="00463001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̶ Social Models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br/>
      </w:r>
      <w:r>
        <w:t>Integrated Rangeland Management – R</w:t>
      </w:r>
      <w:r w:rsidR="00E81D0A">
        <w:t>EM 456 –</w:t>
      </w:r>
      <w:r>
        <w:t xml:space="preserve"> </w:t>
      </w:r>
      <w:r w:rsidR="00E81D0A">
        <w:t>University</w:t>
      </w:r>
      <w:r w:rsidR="00BF360A">
        <w:t xml:space="preserve"> </w:t>
      </w:r>
      <w:r w:rsidR="00E81D0A">
        <w:t>of Idaho</w:t>
      </w:r>
    </w:p>
    <w:p w14:paraId="4BDEC405" w14:textId="77777777" w:rsidR="001E55B2" w:rsidRDefault="001E55B2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1E3D3BD7" w14:textId="175AD951" w:rsidR="008935A8" w:rsidRDefault="008935A8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 w:rsidRPr="008935A8">
        <w:rPr>
          <w:bCs/>
          <w:iCs/>
          <w:color w:val="000000" w:themeColor="text1"/>
        </w:rPr>
        <w:t>Social Models for Learning</w:t>
      </w:r>
    </w:p>
    <w:p w14:paraId="134FA71C" w14:textId="71CA96DD" w:rsidR="004F70BC" w:rsidRDefault="004F70BC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25590236" w14:textId="77777777" w:rsidR="004F70BC" w:rsidRPr="00943495" w:rsidRDefault="004F70BC" w:rsidP="009672F5">
      <w:pPr>
        <w:spacing w:after="120" w:line="240" w:lineRule="auto"/>
        <w:rPr>
          <w:b/>
          <w:bCs/>
          <w:iCs/>
          <w:color w:val="000000" w:themeColor="text1"/>
        </w:rPr>
      </w:pPr>
      <w:r w:rsidRPr="00943495">
        <w:rPr>
          <w:b/>
          <w:bCs/>
          <w:iCs/>
          <w:color w:val="000000" w:themeColor="text1"/>
        </w:rPr>
        <w:t>Mother is most important social model</w:t>
      </w:r>
    </w:p>
    <w:p w14:paraId="4068A669" w14:textId="5E92F8EB" w:rsidR="004F70BC" w:rsidRPr="004F70BC" w:rsidRDefault="00FC4BA2" w:rsidP="007A61A1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_______</w:t>
      </w:r>
      <w:r w:rsidR="009672F5">
        <w:rPr>
          <w:bCs/>
          <w:iCs/>
          <w:color w:val="000000" w:themeColor="text1"/>
        </w:rPr>
        <w:t>__</w:t>
      </w:r>
      <w:r>
        <w:rPr>
          <w:bCs/>
          <w:iCs/>
          <w:color w:val="000000" w:themeColor="text1"/>
        </w:rPr>
        <w:t>______________________________</w:t>
      </w:r>
    </w:p>
    <w:p w14:paraId="09C4D992" w14:textId="378D1B47" w:rsidR="004F70BC" w:rsidRPr="004F70BC" w:rsidRDefault="00FC4BA2" w:rsidP="007A61A1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_______</w:t>
      </w:r>
      <w:r w:rsidR="009672F5">
        <w:rPr>
          <w:bCs/>
          <w:iCs/>
          <w:color w:val="000000" w:themeColor="text1"/>
        </w:rPr>
        <w:t>__</w:t>
      </w:r>
      <w:r>
        <w:rPr>
          <w:bCs/>
          <w:iCs/>
          <w:color w:val="000000" w:themeColor="text1"/>
        </w:rPr>
        <w:t>______________________________</w:t>
      </w:r>
    </w:p>
    <w:p w14:paraId="0D3A3EA4" w14:textId="62061F91" w:rsidR="004F70BC" w:rsidRPr="004F70BC" w:rsidRDefault="00FC4BA2" w:rsidP="007A61A1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____________________________________</w:t>
      </w:r>
      <w:r w:rsidR="009672F5">
        <w:rPr>
          <w:bCs/>
          <w:iCs/>
          <w:color w:val="000000" w:themeColor="text1"/>
        </w:rPr>
        <w:t>___</w:t>
      </w:r>
    </w:p>
    <w:p w14:paraId="5AB065BD" w14:textId="77777777" w:rsidR="004F70BC" w:rsidRDefault="004F70BC" w:rsidP="004F70BC">
      <w:pPr>
        <w:spacing w:after="0" w:line="240" w:lineRule="auto"/>
        <w:rPr>
          <w:bCs/>
          <w:iCs/>
          <w:color w:val="000000" w:themeColor="text1"/>
        </w:rPr>
      </w:pPr>
    </w:p>
    <w:p w14:paraId="51F5A67C" w14:textId="58A40E7C" w:rsidR="004F70BC" w:rsidRDefault="008935A8" w:rsidP="004F70BC">
      <w:pPr>
        <w:rPr>
          <w:bCs/>
          <w:iCs/>
          <w:color w:val="000000" w:themeColor="text1"/>
        </w:rPr>
      </w:pPr>
      <w:r w:rsidRPr="004F70BC">
        <w:rPr>
          <w:bCs/>
          <w:iCs/>
          <w:color w:val="000000" w:themeColor="text1"/>
        </w:rPr>
        <w:t>Lambs eat what mom eats</w:t>
      </w:r>
      <w:r w:rsidR="004F70BC">
        <w:rPr>
          <w:bCs/>
          <w:iCs/>
          <w:color w:val="000000" w:themeColor="text1"/>
        </w:rPr>
        <w:t xml:space="preserve"> – Video </w:t>
      </w:r>
      <w:hyperlink r:id="rId8" w:history="1">
        <w:r w:rsidR="004F70BC" w:rsidRPr="00F721D1">
          <w:rPr>
            <w:rStyle w:val="Hyperlink"/>
            <w:bCs/>
            <w:iCs/>
          </w:rPr>
          <w:t>https://youtu.be/XaBlKDXewrU</w:t>
        </w:r>
      </w:hyperlink>
    </w:p>
    <w:p w14:paraId="27B8B5D7" w14:textId="77777777" w:rsidR="00943495" w:rsidRDefault="00943495" w:rsidP="004F70BC">
      <w:pPr>
        <w:spacing w:after="0" w:line="240" w:lineRule="auto"/>
        <w:rPr>
          <w:bCs/>
          <w:iCs/>
          <w:color w:val="000000" w:themeColor="text1"/>
        </w:rPr>
      </w:pPr>
    </w:p>
    <w:p w14:paraId="61C7C4E6" w14:textId="6A4D04A9" w:rsidR="008935A8" w:rsidRDefault="008935A8" w:rsidP="004F70BC">
      <w:pPr>
        <w:spacing w:after="0" w:line="240" w:lineRule="auto"/>
        <w:rPr>
          <w:bCs/>
          <w:iCs/>
          <w:color w:val="000000" w:themeColor="text1"/>
        </w:rPr>
      </w:pPr>
      <w:r w:rsidRPr="008935A8">
        <w:rPr>
          <w:bCs/>
          <w:iCs/>
          <w:color w:val="000000" w:themeColor="text1"/>
        </w:rPr>
        <w:t>Lambs learn quickly from mother and remember for years</w:t>
      </w:r>
    </w:p>
    <w:p w14:paraId="7540C231" w14:textId="0352A079" w:rsidR="00943495" w:rsidRDefault="00943495" w:rsidP="004F70BC">
      <w:pPr>
        <w:spacing w:after="0" w:line="240" w:lineRule="auto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 xml:space="preserve">     </w:t>
      </w:r>
      <w:r>
        <w:rPr>
          <w:noProof/>
        </w:rPr>
        <w:drawing>
          <wp:inline distT="0" distB="0" distL="0" distR="0" wp14:anchorId="7A5CC506" wp14:editId="65072F3C">
            <wp:extent cx="2725418" cy="15774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6244"/>
                    <a:stretch/>
                  </pic:blipFill>
                  <pic:spPr bwMode="auto">
                    <a:xfrm>
                      <a:off x="0" y="0"/>
                      <a:ext cx="2762722" cy="1599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Cs/>
          <w:iCs/>
          <w:color w:val="000000" w:themeColor="text1"/>
        </w:rPr>
        <w:t xml:space="preserve">    </w:t>
      </w:r>
      <w:r>
        <w:rPr>
          <w:noProof/>
        </w:rPr>
        <w:drawing>
          <wp:inline distT="0" distB="0" distL="0" distR="0" wp14:anchorId="491A4F90" wp14:editId="62084B03">
            <wp:extent cx="3211300" cy="153367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7619" cy="1574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823FA" w14:textId="1D38F84D" w:rsidR="00943495" w:rsidRDefault="00943495" w:rsidP="004F70BC">
      <w:pPr>
        <w:spacing w:after="0" w:line="240" w:lineRule="auto"/>
        <w:rPr>
          <w:bCs/>
          <w:iCs/>
          <w:color w:val="000000" w:themeColor="text1"/>
        </w:rPr>
      </w:pPr>
    </w:p>
    <w:p w14:paraId="0E753056" w14:textId="5AE6BB02" w:rsidR="00943495" w:rsidRDefault="00943495" w:rsidP="004F70BC">
      <w:pPr>
        <w:spacing w:after="0" w:line="240" w:lineRule="auto"/>
        <w:rPr>
          <w:bCs/>
          <w:iCs/>
          <w:color w:val="000000" w:themeColor="text1"/>
        </w:rPr>
      </w:pPr>
    </w:p>
    <w:p w14:paraId="47D9A610" w14:textId="60A1211A" w:rsidR="008935A8" w:rsidRPr="00943495" w:rsidRDefault="00943495" w:rsidP="008935A8">
      <w:pPr>
        <w:spacing w:after="0" w:line="240" w:lineRule="auto"/>
        <w:ind w:left="432" w:hanging="432"/>
        <w:rPr>
          <w:b/>
          <w:bCs/>
          <w:iCs/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 wp14:anchorId="2437BCE1" wp14:editId="147F688B">
            <wp:simplePos x="0" y="0"/>
            <wp:positionH relativeFrom="column">
              <wp:posOffset>3536315</wp:posOffset>
            </wp:positionH>
            <wp:positionV relativeFrom="paragraph">
              <wp:posOffset>57785</wp:posOffset>
            </wp:positionV>
            <wp:extent cx="3220720" cy="1412875"/>
            <wp:effectExtent l="0" t="0" r="0" b="0"/>
            <wp:wrapTight wrapText="bothSides">
              <wp:wrapPolygon edited="0">
                <wp:start x="0" y="0"/>
                <wp:lineTo x="0" y="21260"/>
                <wp:lineTo x="21464" y="21260"/>
                <wp:lineTo x="2146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0720" cy="1412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35A8" w:rsidRPr="00943495">
        <w:rPr>
          <w:b/>
          <w:bCs/>
          <w:iCs/>
          <w:color w:val="000000" w:themeColor="text1"/>
        </w:rPr>
        <w:t xml:space="preserve">Early Life Experience is </w:t>
      </w:r>
      <w:r w:rsidR="004F70BC" w:rsidRPr="00943495">
        <w:rPr>
          <w:b/>
          <w:bCs/>
          <w:iCs/>
          <w:color w:val="000000" w:themeColor="text1"/>
        </w:rPr>
        <w:t>I</w:t>
      </w:r>
      <w:r w:rsidR="008935A8" w:rsidRPr="00943495">
        <w:rPr>
          <w:b/>
          <w:bCs/>
          <w:iCs/>
          <w:color w:val="000000" w:themeColor="text1"/>
        </w:rPr>
        <w:t>mportant</w:t>
      </w:r>
    </w:p>
    <w:p w14:paraId="03C48CFB" w14:textId="40FD8A64" w:rsidR="008935A8" w:rsidRDefault="008935A8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 w:rsidRPr="008935A8">
        <w:rPr>
          <w:bCs/>
          <w:iCs/>
          <w:color w:val="000000" w:themeColor="text1"/>
        </w:rPr>
        <w:t>Experience early in life increases intake of food</w:t>
      </w:r>
      <w:r w:rsidR="004F70BC">
        <w:rPr>
          <w:bCs/>
          <w:iCs/>
          <w:color w:val="000000" w:themeColor="text1"/>
        </w:rPr>
        <w:t>s later in life</w:t>
      </w:r>
    </w:p>
    <w:p w14:paraId="3413D410" w14:textId="3FA08CDD" w:rsidR="00000000" w:rsidRPr="00943495" w:rsidRDefault="00943495" w:rsidP="00943495">
      <w:pPr>
        <w:spacing w:after="0" w:line="240" w:lineRule="auto"/>
        <w:ind w:left="180"/>
        <w:rPr>
          <w:bCs/>
          <w:iCs/>
          <w:color w:val="000000" w:themeColor="text1"/>
        </w:rPr>
      </w:pPr>
      <w:r w:rsidRPr="00943495">
        <w:rPr>
          <w:bCs/>
          <w:iCs/>
          <w:color w:val="000000" w:themeColor="text1"/>
        </w:rPr>
        <w:t>Goats - 6 weeks old</w:t>
      </w:r>
    </w:p>
    <w:p w14:paraId="77BB3D5B" w14:textId="332DB7D5" w:rsidR="00000000" w:rsidRPr="00943495" w:rsidRDefault="00943495" w:rsidP="007A61A1">
      <w:pPr>
        <w:numPr>
          <w:ilvl w:val="1"/>
          <w:numId w:val="3"/>
        </w:numPr>
        <w:spacing w:after="0" w:line="240" w:lineRule="auto"/>
        <w:ind w:left="540"/>
        <w:rPr>
          <w:bCs/>
          <w:iCs/>
          <w:color w:val="000000" w:themeColor="text1"/>
        </w:rPr>
      </w:pPr>
      <w:r w:rsidRPr="00943495">
        <w:rPr>
          <w:bCs/>
          <w:iCs/>
          <w:color w:val="000000" w:themeColor="text1"/>
          <w:u w:val="single"/>
        </w:rPr>
        <w:t>Experienced:</w:t>
      </w:r>
      <w:r w:rsidRPr="00943495">
        <w:rPr>
          <w:bCs/>
          <w:iCs/>
          <w:color w:val="000000" w:themeColor="text1"/>
        </w:rPr>
        <w:t xml:space="preserve"> raised on </w:t>
      </w:r>
      <w:proofErr w:type="spellStart"/>
      <w:r w:rsidRPr="00943495">
        <w:rPr>
          <w:bCs/>
          <w:iCs/>
          <w:color w:val="000000" w:themeColor="text1"/>
        </w:rPr>
        <w:t>blackbrush</w:t>
      </w:r>
      <w:proofErr w:type="spellEnd"/>
      <w:r w:rsidRPr="00943495">
        <w:rPr>
          <w:bCs/>
          <w:iCs/>
          <w:color w:val="000000" w:themeColor="text1"/>
        </w:rPr>
        <w:t xml:space="preserve"> range</w:t>
      </w:r>
    </w:p>
    <w:p w14:paraId="01E156BA" w14:textId="71C254AA" w:rsidR="00943495" w:rsidRDefault="00943495" w:rsidP="007A61A1">
      <w:pPr>
        <w:numPr>
          <w:ilvl w:val="1"/>
          <w:numId w:val="3"/>
        </w:numPr>
        <w:spacing w:after="0" w:line="240" w:lineRule="auto"/>
        <w:ind w:left="540"/>
        <w:rPr>
          <w:bCs/>
          <w:iCs/>
          <w:color w:val="000000" w:themeColor="text1"/>
        </w:rPr>
      </w:pPr>
      <w:r w:rsidRPr="00943495">
        <w:rPr>
          <w:bCs/>
          <w:iCs/>
          <w:color w:val="000000" w:themeColor="text1"/>
          <w:u w:val="single"/>
        </w:rPr>
        <w:t>Inexperienced:</w:t>
      </w:r>
      <w:r w:rsidRPr="00943495">
        <w:rPr>
          <w:bCs/>
          <w:iCs/>
          <w:color w:val="000000" w:themeColor="text1"/>
        </w:rPr>
        <w:t xml:space="preserve"> </w:t>
      </w:r>
      <w:proofErr w:type="spellStart"/>
      <w:r w:rsidRPr="00943495">
        <w:rPr>
          <w:bCs/>
          <w:iCs/>
          <w:color w:val="000000" w:themeColor="text1"/>
        </w:rPr>
        <w:t>drylot</w:t>
      </w:r>
      <w:proofErr w:type="spellEnd"/>
      <w:r w:rsidRPr="00943495">
        <w:rPr>
          <w:bCs/>
          <w:iCs/>
          <w:color w:val="000000" w:themeColor="text1"/>
        </w:rPr>
        <w:t xml:space="preserve"> fed alfalfa pellets </w:t>
      </w:r>
    </w:p>
    <w:p w14:paraId="264D3755" w14:textId="6CFCE59A" w:rsidR="00000000" w:rsidRPr="00943495" w:rsidRDefault="00943495" w:rsidP="00943495">
      <w:pPr>
        <w:spacing w:after="0" w:line="240" w:lineRule="auto"/>
        <w:ind w:left="180"/>
        <w:rPr>
          <w:bCs/>
          <w:iCs/>
          <w:color w:val="000000" w:themeColor="text1"/>
        </w:rPr>
      </w:pPr>
      <w:r w:rsidRPr="00943495">
        <w:rPr>
          <w:bCs/>
          <w:iCs/>
          <w:color w:val="000000" w:themeColor="text1"/>
        </w:rPr>
        <w:t>Weaned at 26 weeks</w:t>
      </w:r>
    </w:p>
    <w:p w14:paraId="7B507491" w14:textId="3710732B" w:rsidR="00000000" w:rsidRPr="00943495" w:rsidRDefault="00943495" w:rsidP="00943495">
      <w:pPr>
        <w:spacing w:after="0" w:line="240" w:lineRule="auto"/>
        <w:ind w:firstLine="180"/>
        <w:rPr>
          <w:bCs/>
          <w:iCs/>
          <w:color w:val="000000" w:themeColor="text1"/>
        </w:rPr>
      </w:pPr>
      <w:r w:rsidRPr="00943495">
        <w:rPr>
          <w:bCs/>
          <w:iCs/>
          <w:color w:val="000000" w:themeColor="text1"/>
        </w:rPr>
        <w:t xml:space="preserve">Week 28 - offered all goats </w:t>
      </w:r>
      <w:proofErr w:type="spellStart"/>
      <w:r w:rsidRPr="00943495">
        <w:rPr>
          <w:bCs/>
          <w:iCs/>
          <w:color w:val="000000" w:themeColor="text1"/>
        </w:rPr>
        <w:t>blackbrush</w:t>
      </w:r>
      <w:proofErr w:type="spellEnd"/>
      <w:r w:rsidRPr="00943495">
        <w:rPr>
          <w:bCs/>
          <w:iCs/>
          <w:color w:val="000000" w:themeColor="text1"/>
        </w:rPr>
        <w:t xml:space="preserve"> in pens</w:t>
      </w:r>
    </w:p>
    <w:p w14:paraId="2F3ACBE3" w14:textId="534819E6" w:rsidR="00943495" w:rsidRPr="008935A8" w:rsidRDefault="00943495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09CC6085" w14:textId="6C39658E" w:rsidR="004F70BC" w:rsidRDefault="004F70BC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20629179" w14:textId="0525094E" w:rsidR="004F70BC" w:rsidRDefault="009672F5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6FB7CC99" wp14:editId="423E7733">
            <wp:simplePos x="0" y="0"/>
            <wp:positionH relativeFrom="column">
              <wp:posOffset>3718560</wp:posOffset>
            </wp:positionH>
            <wp:positionV relativeFrom="paragraph">
              <wp:posOffset>138430</wp:posOffset>
            </wp:positionV>
            <wp:extent cx="2957195" cy="2252980"/>
            <wp:effectExtent l="0" t="0" r="0" b="0"/>
            <wp:wrapTight wrapText="bothSides">
              <wp:wrapPolygon edited="1">
                <wp:start x="0" y="0"/>
                <wp:lineTo x="-158" y="19375"/>
                <wp:lineTo x="3070" y="19320"/>
                <wp:lineTo x="4685" y="21273"/>
                <wp:lineTo x="21428" y="21369"/>
                <wp:lineTo x="2142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7195" cy="2252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EC9137" w14:textId="3319F050" w:rsidR="008935A8" w:rsidRPr="00943495" w:rsidRDefault="008935A8" w:rsidP="008935A8">
      <w:pPr>
        <w:spacing w:after="0" w:line="240" w:lineRule="auto"/>
        <w:ind w:left="432" w:hanging="432"/>
        <w:rPr>
          <w:b/>
          <w:bCs/>
          <w:iCs/>
          <w:color w:val="000000" w:themeColor="text1"/>
        </w:rPr>
      </w:pPr>
      <w:r w:rsidRPr="00943495">
        <w:rPr>
          <w:b/>
          <w:bCs/>
          <w:iCs/>
          <w:color w:val="000000" w:themeColor="text1"/>
        </w:rPr>
        <w:t xml:space="preserve">Peers </w:t>
      </w:r>
      <w:r w:rsidR="00943495">
        <w:rPr>
          <w:b/>
          <w:bCs/>
          <w:iCs/>
          <w:color w:val="000000" w:themeColor="text1"/>
        </w:rPr>
        <w:t>a</w:t>
      </w:r>
      <w:r w:rsidR="00943495" w:rsidRPr="00943495">
        <w:rPr>
          <w:b/>
          <w:bCs/>
          <w:iCs/>
          <w:color w:val="000000" w:themeColor="text1"/>
        </w:rPr>
        <w:t>lso Affect Intake</w:t>
      </w:r>
    </w:p>
    <w:p w14:paraId="5986C619" w14:textId="661C8E93" w:rsidR="00943495" w:rsidRDefault="00943495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ab/>
        <w:t>For example, cows averted to larkspur ate more l</w:t>
      </w:r>
      <w:r w:rsidR="008935A8" w:rsidRPr="008935A8">
        <w:rPr>
          <w:bCs/>
          <w:iCs/>
          <w:color w:val="000000" w:themeColor="text1"/>
        </w:rPr>
        <w:t xml:space="preserve">arkspur (% bites) when grazed </w:t>
      </w:r>
      <w:r>
        <w:rPr>
          <w:bCs/>
          <w:iCs/>
          <w:color w:val="000000" w:themeColor="text1"/>
        </w:rPr>
        <w:t>cows that had not been averted</w:t>
      </w:r>
    </w:p>
    <w:p w14:paraId="598BCB56" w14:textId="7E9F8040" w:rsidR="008935A8" w:rsidRPr="008935A8" w:rsidRDefault="008935A8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 w:rsidRPr="008935A8">
        <w:rPr>
          <w:bCs/>
          <w:iCs/>
          <w:color w:val="000000" w:themeColor="text1"/>
        </w:rPr>
        <w:br/>
      </w:r>
    </w:p>
    <w:p w14:paraId="6EE8F9BF" w14:textId="77777777" w:rsidR="004F70BC" w:rsidRDefault="004F70BC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00411D4E" w14:textId="77777777" w:rsidR="004F70BC" w:rsidRDefault="004F70BC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6D56A87A" w14:textId="77777777" w:rsidR="004F70BC" w:rsidRDefault="004F70BC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457973D7" w14:textId="4A325F49" w:rsidR="004F70BC" w:rsidRDefault="004F70BC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097E5CB9" w14:textId="77777777" w:rsidR="009672F5" w:rsidRDefault="009672F5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6917264B" w14:textId="77777777" w:rsidR="00943495" w:rsidRDefault="00943495" w:rsidP="008935A8">
      <w:pPr>
        <w:spacing w:after="0" w:line="240" w:lineRule="auto"/>
        <w:ind w:left="432" w:hanging="432"/>
        <w:rPr>
          <w:b/>
          <w:bCs/>
          <w:iCs/>
          <w:color w:val="000000" w:themeColor="text1"/>
        </w:rPr>
      </w:pPr>
    </w:p>
    <w:p w14:paraId="67DCE198" w14:textId="42704BC2" w:rsidR="008935A8" w:rsidRPr="00943495" w:rsidRDefault="008935A8" w:rsidP="008935A8">
      <w:pPr>
        <w:spacing w:after="0" w:line="240" w:lineRule="auto"/>
        <w:ind w:left="432" w:hanging="432"/>
        <w:rPr>
          <w:b/>
          <w:bCs/>
          <w:iCs/>
          <w:color w:val="000000" w:themeColor="text1"/>
        </w:rPr>
      </w:pPr>
      <w:r w:rsidRPr="00943495">
        <w:rPr>
          <w:b/>
          <w:bCs/>
          <w:iCs/>
          <w:color w:val="000000" w:themeColor="text1"/>
        </w:rPr>
        <w:t>Interactions Matter</w:t>
      </w:r>
    </w:p>
    <w:p w14:paraId="1FC76913" w14:textId="0CA292CF" w:rsidR="008935A8" w:rsidRPr="008935A8" w:rsidRDefault="008935A8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 w:rsidRPr="008935A8">
        <w:rPr>
          <w:bCs/>
          <w:iCs/>
          <w:color w:val="000000" w:themeColor="text1"/>
        </w:rPr>
        <w:t xml:space="preserve">Experiences </w:t>
      </w:r>
      <w:r w:rsidR="004F70BC">
        <w:rPr>
          <w:bCs/>
          <w:iCs/>
          <w:color w:val="000000" w:themeColor="text1"/>
        </w:rPr>
        <w:t>t</w:t>
      </w:r>
      <w:r w:rsidRPr="008935A8">
        <w:rPr>
          <w:bCs/>
          <w:iCs/>
          <w:color w:val="000000" w:themeColor="text1"/>
        </w:rPr>
        <w:t xml:space="preserve">ransform </w:t>
      </w:r>
      <w:r w:rsidR="004F70BC" w:rsidRPr="008935A8">
        <w:rPr>
          <w:bCs/>
          <w:iCs/>
          <w:color w:val="000000" w:themeColor="text1"/>
        </w:rPr>
        <w:t>the body</w:t>
      </w:r>
      <w:r w:rsidRPr="008935A8">
        <w:rPr>
          <w:bCs/>
          <w:iCs/>
          <w:color w:val="000000" w:themeColor="text1"/>
        </w:rPr>
        <w:t xml:space="preserve"> </w:t>
      </w:r>
      <w:r w:rsidR="009672F5">
        <w:rPr>
          <w:bCs/>
          <w:iCs/>
          <w:color w:val="000000" w:themeColor="text1"/>
        </w:rPr>
        <w:t xml:space="preserve">- </w:t>
      </w:r>
      <w:r w:rsidRPr="008935A8">
        <w:rPr>
          <w:bCs/>
          <w:iCs/>
          <w:color w:val="000000" w:themeColor="text1"/>
        </w:rPr>
        <w:t>physiology, morphology &amp; neurology</w:t>
      </w:r>
    </w:p>
    <w:p w14:paraId="4016C41C" w14:textId="500D1DAB" w:rsidR="008935A8" w:rsidRPr="008935A8" w:rsidRDefault="008935A8" w:rsidP="00943495">
      <w:pPr>
        <w:spacing w:after="0" w:line="240" w:lineRule="auto"/>
        <w:ind w:left="432"/>
        <w:rPr>
          <w:bCs/>
          <w:iCs/>
          <w:color w:val="000000" w:themeColor="text1"/>
        </w:rPr>
      </w:pPr>
      <w:r w:rsidRPr="008935A8">
        <w:rPr>
          <w:bCs/>
          <w:iCs/>
          <w:color w:val="000000" w:themeColor="text1"/>
        </w:rPr>
        <w:t xml:space="preserve">The body then </w:t>
      </w:r>
      <w:r w:rsidR="004F70BC" w:rsidRPr="008935A8">
        <w:rPr>
          <w:bCs/>
          <w:iCs/>
          <w:color w:val="000000" w:themeColor="text1"/>
        </w:rPr>
        <w:t xml:space="preserve">transforms </w:t>
      </w:r>
      <w:r w:rsidR="004F70BC">
        <w:rPr>
          <w:bCs/>
          <w:iCs/>
          <w:color w:val="000000" w:themeColor="text1"/>
        </w:rPr>
        <w:t>experience</w:t>
      </w:r>
      <w:r w:rsidRPr="008935A8">
        <w:rPr>
          <w:bCs/>
          <w:iCs/>
          <w:color w:val="000000" w:themeColor="text1"/>
        </w:rPr>
        <w:t>.</w:t>
      </w:r>
    </w:p>
    <w:p w14:paraId="446E4794" w14:textId="05857EC4" w:rsidR="008935A8" w:rsidRDefault="008935A8" w:rsidP="00943495">
      <w:pPr>
        <w:spacing w:after="0" w:line="240" w:lineRule="auto"/>
        <w:ind w:left="432" w:firstLine="432"/>
        <w:rPr>
          <w:bCs/>
          <w:iCs/>
          <w:color w:val="000000" w:themeColor="text1"/>
        </w:rPr>
      </w:pPr>
      <w:r w:rsidRPr="008935A8">
        <w:rPr>
          <w:bCs/>
          <w:iCs/>
          <w:color w:val="000000" w:themeColor="text1"/>
        </w:rPr>
        <w:t xml:space="preserve">And </w:t>
      </w:r>
      <w:r w:rsidR="004F70BC" w:rsidRPr="008935A8">
        <w:rPr>
          <w:bCs/>
          <w:iCs/>
          <w:color w:val="000000" w:themeColor="text1"/>
        </w:rPr>
        <w:t xml:space="preserve">over, </w:t>
      </w:r>
      <w:r w:rsidR="004F70BC">
        <w:rPr>
          <w:bCs/>
          <w:iCs/>
          <w:color w:val="000000" w:themeColor="text1"/>
        </w:rPr>
        <w:t>and</w:t>
      </w:r>
      <w:r w:rsidRPr="008935A8">
        <w:rPr>
          <w:bCs/>
          <w:iCs/>
          <w:color w:val="000000" w:themeColor="text1"/>
        </w:rPr>
        <w:t xml:space="preserve"> over,</w:t>
      </w:r>
      <w:r w:rsidR="004F70BC">
        <w:rPr>
          <w:bCs/>
          <w:iCs/>
          <w:color w:val="000000" w:themeColor="text1"/>
        </w:rPr>
        <w:t xml:space="preserve"> </w:t>
      </w:r>
      <w:r w:rsidRPr="008935A8">
        <w:rPr>
          <w:bCs/>
          <w:iCs/>
          <w:color w:val="000000" w:themeColor="text1"/>
        </w:rPr>
        <w:t>and over</w:t>
      </w:r>
    </w:p>
    <w:p w14:paraId="01B608E7" w14:textId="77777777" w:rsidR="004F70BC" w:rsidRPr="008935A8" w:rsidRDefault="004F70BC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5E61DFDC" w14:textId="77777777" w:rsidR="00943495" w:rsidRDefault="00943495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55BCD7B3" w14:textId="3824FCC3" w:rsidR="008935A8" w:rsidRDefault="008935A8" w:rsidP="008935A8">
      <w:pPr>
        <w:spacing w:after="0" w:line="240" w:lineRule="auto"/>
        <w:ind w:left="432" w:hanging="432"/>
        <w:rPr>
          <w:b/>
          <w:bCs/>
          <w:iCs/>
          <w:color w:val="000000" w:themeColor="text1"/>
        </w:rPr>
      </w:pPr>
      <w:r w:rsidRPr="00943495">
        <w:rPr>
          <w:b/>
          <w:bCs/>
          <w:iCs/>
          <w:color w:val="000000" w:themeColor="text1"/>
        </w:rPr>
        <w:t>Experience affect Morphology</w:t>
      </w:r>
    </w:p>
    <w:p w14:paraId="7E01A5CB" w14:textId="20425E99" w:rsidR="00943495" w:rsidRDefault="00943495" w:rsidP="008935A8">
      <w:pPr>
        <w:spacing w:after="0" w:line="240" w:lineRule="auto"/>
        <w:ind w:left="432" w:hanging="432"/>
        <w:rPr>
          <w:b/>
          <w:bCs/>
          <w:iCs/>
          <w:color w:val="000000" w:themeColor="text1"/>
        </w:rPr>
      </w:pPr>
    </w:p>
    <w:p w14:paraId="2D33E52E" w14:textId="3AEBE822" w:rsidR="00943495" w:rsidRDefault="00943495" w:rsidP="008935A8">
      <w:pPr>
        <w:spacing w:after="0" w:line="240" w:lineRule="auto"/>
        <w:ind w:left="432" w:hanging="432"/>
        <w:rPr>
          <w:b/>
          <w:bCs/>
          <w:iCs/>
          <w:color w:val="000000" w:themeColor="text1"/>
        </w:rPr>
      </w:pPr>
    </w:p>
    <w:p w14:paraId="073532B4" w14:textId="1EE6C868" w:rsidR="00943495" w:rsidRDefault="00943495" w:rsidP="008935A8">
      <w:pPr>
        <w:spacing w:after="0" w:line="240" w:lineRule="auto"/>
        <w:ind w:left="432" w:hanging="432"/>
        <w:rPr>
          <w:b/>
          <w:bCs/>
          <w:iCs/>
          <w:color w:val="000000" w:themeColor="text1"/>
        </w:rPr>
      </w:pPr>
    </w:p>
    <w:p w14:paraId="16A30D48" w14:textId="77777777" w:rsidR="00943495" w:rsidRPr="00943495" w:rsidRDefault="00943495" w:rsidP="008935A8">
      <w:pPr>
        <w:spacing w:after="0" w:line="240" w:lineRule="auto"/>
        <w:ind w:left="432" w:hanging="432"/>
        <w:rPr>
          <w:b/>
          <w:bCs/>
          <w:iCs/>
          <w:color w:val="000000" w:themeColor="text1"/>
        </w:rPr>
      </w:pPr>
    </w:p>
    <w:p w14:paraId="48ABCD30" w14:textId="77777777" w:rsidR="008935A8" w:rsidRPr="00943495" w:rsidRDefault="008935A8" w:rsidP="008935A8">
      <w:pPr>
        <w:spacing w:after="0" w:line="240" w:lineRule="auto"/>
        <w:ind w:left="432" w:hanging="432"/>
        <w:rPr>
          <w:b/>
          <w:bCs/>
          <w:iCs/>
          <w:color w:val="000000" w:themeColor="text1"/>
        </w:rPr>
      </w:pPr>
      <w:r w:rsidRPr="00943495">
        <w:rPr>
          <w:b/>
          <w:bCs/>
          <w:iCs/>
          <w:color w:val="000000" w:themeColor="text1"/>
        </w:rPr>
        <w:t>Experience Affects Physiology</w:t>
      </w:r>
    </w:p>
    <w:p w14:paraId="37824E35" w14:textId="77777777" w:rsidR="004F70BC" w:rsidRDefault="004F70BC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4CFE66CD" w14:textId="77777777" w:rsidR="00943495" w:rsidRDefault="00943495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01EB7824" w14:textId="08415249" w:rsidR="008935A8" w:rsidRPr="00943495" w:rsidRDefault="008935A8" w:rsidP="009672F5">
      <w:pPr>
        <w:spacing w:after="120" w:line="240" w:lineRule="auto"/>
        <w:ind w:left="432" w:hanging="432"/>
        <w:rPr>
          <w:b/>
          <w:bCs/>
          <w:iCs/>
          <w:color w:val="000000" w:themeColor="text1"/>
        </w:rPr>
      </w:pPr>
      <w:r w:rsidRPr="00943495">
        <w:rPr>
          <w:b/>
          <w:bCs/>
          <w:iCs/>
          <w:color w:val="000000" w:themeColor="text1"/>
        </w:rPr>
        <w:t>Key Points:</w:t>
      </w:r>
    </w:p>
    <w:p w14:paraId="416CBE6A" w14:textId="7611C2BF" w:rsidR="008935A8" w:rsidRPr="004F70BC" w:rsidRDefault="008935A8" w:rsidP="007A61A1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 w:rsidRPr="004F70BC">
        <w:rPr>
          <w:bCs/>
          <w:iCs/>
          <w:color w:val="000000" w:themeColor="text1"/>
        </w:rPr>
        <w:t xml:space="preserve">Palatability depends on </w:t>
      </w:r>
      <w:r w:rsidR="009672F5">
        <w:rPr>
          <w:bCs/>
          <w:iCs/>
          <w:color w:val="000000" w:themeColor="text1"/>
        </w:rPr>
        <w:t>__________</w:t>
      </w:r>
    </w:p>
    <w:p w14:paraId="03D1D157" w14:textId="2ECCD1C6" w:rsidR="008935A8" w:rsidRPr="004F70BC" w:rsidRDefault="008935A8" w:rsidP="007A61A1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 w:rsidRPr="004F70BC">
        <w:rPr>
          <w:bCs/>
          <w:iCs/>
          <w:color w:val="000000" w:themeColor="text1"/>
        </w:rPr>
        <w:t xml:space="preserve">Animals can detect positive &amp; negative </w:t>
      </w:r>
      <w:r w:rsidR="009672F5">
        <w:rPr>
          <w:bCs/>
          <w:iCs/>
          <w:color w:val="000000" w:themeColor="text1"/>
        </w:rPr>
        <w:t>__________</w:t>
      </w:r>
    </w:p>
    <w:p w14:paraId="23589F25" w14:textId="5E970722" w:rsidR="008935A8" w:rsidRPr="004F70BC" w:rsidRDefault="008935A8" w:rsidP="007A61A1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 w:rsidRPr="004F70BC">
        <w:rPr>
          <w:bCs/>
          <w:iCs/>
          <w:color w:val="000000" w:themeColor="text1"/>
        </w:rPr>
        <w:t xml:space="preserve">Animals </w:t>
      </w:r>
      <w:r w:rsidR="004F70BC" w:rsidRPr="004F70BC">
        <w:rPr>
          <w:bCs/>
          <w:iCs/>
          <w:color w:val="000000" w:themeColor="text1"/>
        </w:rPr>
        <w:t>discriminate based</w:t>
      </w:r>
      <w:r w:rsidRPr="004F70BC">
        <w:rPr>
          <w:bCs/>
          <w:iCs/>
          <w:color w:val="000000" w:themeColor="text1"/>
        </w:rPr>
        <w:t xml:space="preserve"> on </w:t>
      </w:r>
      <w:r w:rsidR="009672F5">
        <w:rPr>
          <w:bCs/>
          <w:iCs/>
          <w:color w:val="000000" w:themeColor="text1"/>
        </w:rPr>
        <w:t>______________</w:t>
      </w:r>
      <w:r w:rsidRPr="004F70BC">
        <w:rPr>
          <w:bCs/>
          <w:iCs/>
          <w:color w:val="000000" w:themeColor="text1"/>
        </w:rPr>
        <w:t xml:space="preserve"> interactions</w:t>
      </w:r>
    </w:p>
    <w:p w14:paraId="19DE0C2F" w14:textId="7EFB4421" w:rsidR="008935A8" w:rsidRPr="004F70BC" w:rsidRDefault="008935A8" w:rsidP="007A61A1">
      <w:pPr>
        <w:pStyle w:val="ListParagraph"/>
        <w:numPr>
          <w:ilvl w:val="1"/>
          <w:numId w:val="2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 w:rsidRPr="004F70BC">
        <w:rPr>
          <w:bCs/>
          <w:iCs/>
          <w:color w:val="000000" w:themeColor="text1"/>
        </w:rPr>
        <w:t xml:space="preserve">Conditioned </w:t>
      </w:r>
      <w:r w:rsidR="009672F5">
        <w:rPr>
          <w:bCs/>
          <w:iCs/>
          <w:color w:val="000000" w:themeColor="text1"/>
        </w:rPr>
        <w:t>_________</w:t>
      </w:r>
      <w:r w:rsidRPr="004F70BC">
        <w:rPr>
          <w:bCs/>
          <w:iCs/>
          <w:color w:val="000000" w:themeColor="text1"/>
        </w:rPr>
        <w:t xml:space="preserve"> – from positive feedback</w:t>
      </w:r>
    </w:p>
    <w:p w14:paraId="76863453" w14:textId="761DA21D" w:rsidR="008935A8" w:rsidRPr="004F70BC" w:rsidRDefault="008935A8" w:rsidP="007A61A1">
      <w:pPr>
        <w:pStyle w:val="ListParagraph"/>
        <w:numPr>
          <w:ilvl w:val="1"/>
          <w:numId w:val="2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 w:rsidRPr="004F70BC">
        <w:rPr>
          <w:bCs/>
          <w:iCs/>
          <w:color w:val="000000" w:themeColor="text1"/>
        </w:rPr>
        <w:t xml:space="preserve">Conditioned </w:t>
      </w:r>
      <w:r w:rsidR="009672F5">
        <w:rPr>
          <w:bCs/>
          <w:iCs/>
          <w:color w:val="000000" w:themeColor="text1"/>
        </w:rPr>
        <w:t>_________</w:t>
      </w:r>
      <w:r w:rsidRPr="004F70BC">
        <w:rPr>
          <w:bCs/>
          <w:iCs/>
          <w:color w:val="000000" w:themeColor="text1"/>
        </w:rPr>
        <w:t xml:space="preserve"> – from negative feedback</w:t>
      </w:r>
    </w:p>
    <w:p w14:paraId="4AC58F8F" w14:textId="77777777" w:rsidR="004F70BC" w:rsidRDefault="008935A8" w:rsidP="007A61A1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 w:rsidRPr="004F70BC">
        <w:rPr>
          <w:bCs/>
          <w:iCs/>
          <w:color w:val="000000" w:themeColor="text1"/>
        </w:rPr>
        <w:t xml:space="preserve">Magnitude of feedback matters </w:t>
      </w:r>
    </w:p>
    <w:p w14:paraId="2B68387B" w14:textId="77777777" w:rsidR="004F70BC" w:rsidRDefault="008935A8" w:rsidP="007A61A1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 w:rsidRPr="004F70BC">
        <w:rPr>
          <w:bCs/>
          <w:iCs/>
          <w:color w:val="000000" w:themeColor="text1"/>
        </w:rPr>
        <w:t>Animals can tell what made them feel good or ill</w:t>
      </w:r>
    </w:p>
    <w:p w14:paraId="23BB0DF7" w14:textId="580C21DE" w:rsidR="004F70BC" w:rsidRDefault="008935A8" w:rsidP="007A61A1">
      <w:pPr>
        <w:pStyle w:val="ListParagraph"/>
        <w:numPr>
          <w:ilvl w:val="1"/>
          <w:numId w:val="2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 w:rsidRPr="004F70BC">
        <w:rPr>
          <w:bCs/>
          <w:iCs/>
          <w:color w:val="000000" w:themeColor="text1"/>
        </w:rPr>
        <w:t xml:space="preserve">Animals “blame” the </w:t>
      </w:r>
      <w:r w:rsidR="009672F5">
        <w:rPr>
          <w:bCs/>
          <w:iCs/>
          <w:color w:val="000000" w:themeColor="text1"/>
        </w:rPr>
        <w:t>____________</w:t>
      </w:r>
    </w:p>
    <w:p w14:paraId="2EB351C1" w14:textId="77D22CBA" w:rsidR="004F70BC" w:rsidRDefault="008935A8" w:rsidP="007A61A1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 w:rsidRPr="004F70BC">
        <w:rPr>
          <w:bCs/>
          <w:iCs/>
          <w:color w:val="000000" w:themeColor="text1"/>
        </w:rPr>
        <w:t xml:space="preserve">Learning from others – </w:t>
      </w:r>
      <w:r w:rsidR="009672F5">
        <w:rPr>
          <w:bCs/>
          <w:iCs/>
          <w:color w:val="000000" w:themeColor="text1"/>
        </w:rPr>
        <w:t>___________     ________________</w:t>
      </w:r>
    </w:p>
    <w:p w14:paraId="421E8944" w14:textId="25B9D2FF" w:rsidR="004F70BC" w:rsidRDefault="009672F5" w:rsidP="007A61A1">
      <w:pPr>
        <w:pStyle w:val="ListParagraph"/>
        <w:numPr>
          <w:ilvl w:val="1"/>
          <w:numId w:val="2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_________</w:t>
      </w:r>
      <w:r w:rsidR="008935A8" w:rsidRPr="004F70BC">
        <w:rPr>
          <w:bCs/>
          <w:iCs/>
          <w:color w:val="000000" w:themeColor="text1"/>
        </w:rPr>
        <w:t xml:space="preserve"> is most important social model</w:t>
      </w:r>
    </w:p>
    <w:p w14:paraId="1E70AC80" w14:textId="294796F8" w:rsidR="004F70BC" w:rsidRDefault="008935A8" w:rsidP="007A61A1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 w:rsidRPr="004F70BC">
        <w:rPr>
          <w:bCs/>
          <w:iCs/>
          <w:color w:val="000000" w:themeColor="text1"/>
        </w:rPr>
        <w:t xml:space="preserve">Animals must learn how to eat – </w:t>
      </w:r>
      <w:r w:rsidR="009672F5">
        <w:rPr>
          <w:bCs/>
          <w:iCs/>
          <w:color w:val="000000" w:themeColor="text1"/>
        </w:rPr>
        <w:t>_________</w:t>
      </w:r>
    </w:p>
    <w:p w14:paraId="1441A18B" w14:textId="500AA67B" w:rsidR="004F70BC" w:rsidRDefault="009672F5" w:rsidP="007A61A1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softHyphen/>
      </w:r>
      <w:r>
        <w:rPr>
          <w:bCs/>
          <w:iCs/>
          <w:color w:val="000000" w:themeColor="text1"/>
        </w:rPr>
        <w:softHyphen/>
      </w:r>
      <w:r>
        <w:rPr>
          <w:bCs/>
          <w:iCs/>
          <w:color w:val="000000" w:themeColor="text1"/>
        </w:rPr>
        <w:softHyphen/>
      </w:r>
      <w:r>
        <w:rPr>
          <w:bCs/>
          <w:iCs/>
          <w:color w:val="000000" w:themeColor="text1"/>
        </w:rPr>
        <w:softHyphen/>
      </w:r>
      <w:r>
        <w:rPr>
          <w:bCs/>
          <w:iCs/>
          <w:color w:val="000000" w:themeColor="text1"/>
        </w:rPr>
        <w:softHyphen/>
        <w:t>______</w:t>
      </w:r>
      <w:proofErr w:type="gramStart"/>
      <w:r>
        <w:rPr>
          <w:bCs/>
          <w:iCs/>
          <w:color w:val="000000" w:themeColor="text1"/>
        </w:rPr>
        <w:t>_  _</w:t>
      </w:r>
      <w:proofErr w:type="gramEnd"/>
      <w:r>
        <w:rPr>
          <w:bCs/>
          <w:iCs/>
          <w:color w:val="000000" w:themeColor="text1"/>
        </w:rPr>
        <w:t xml:space="preserve">_______ </w:t>
      </w:r>
      <w:r w:rsidR="008935A8" w:rsidRPr="004F70BC">
        <w:rPr>
          <w:bCs/>
          <w:iCs/>
          <w:color w:val="000000" w:themeColor="text1"/>
        </w:rPr>
        <w:t>experience is especially important</w:t>
      </w:r>
    </w:p>
    <w:p w14:paraId="10126D06" w14:textId="77777777" w:rsidR="004F70BC" w:rsidRDefault="008935A8" w:rsidP="007A61A1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bCs/>
          <w:iCs/>
          <w:color w:val="000000" w:themeColor="text1"/>
        </w:rPr>
      </w:pPr>
      <w:r w:rsidRPr="004F70BC">
        <w:rPr>
          <w:bCs/>
          <w:iCs/>
          <w:color w:val="000000" w:themeColor="text1"/>
        </w:rPr>
        <w:t>Interactions matter:</w:t>
      </w:r>
    </w:p>
    <w:p w14:paraId="71A3979E" w14:textId="77777777" w:rsidR="004F70BC" w:rsidRDefault="008935A8" w:rsidP="007A61A1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bCs/>
          <w:iCs/>
          <w:color w:val="000000" w:themeColor="text1"/>
        </w:rPr>
      </w:pPr>
      <w:r w:rsidRPr="004F70BC">
        <w:rPr>
          <w:bCs/>
          <w:iCs/>
          <w:color w:val="000000" w:themeColor="text1"/>
        </w:rPr>
        <w:t xml:space="preserve">Structure determines experience </w:t>
      </w:r>
    </w:p>
    <w:p w14:paraId="74BDE4AC" w14:textId="65831AAF" w:rsidR="008935A8" w:rsidRPr="004F70BC" w:rsidRDefault="008935A8" w:rsidP="007A61A1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bCs/>
          <w:iCs/>
          <w:color w:val="000000" w:themeColor="text1"/>
        </w:rPr>
      </w:pPr>
      <w:r w:rsidRPr="004F70BC">
        <w:rPr>
          <w:bCs/>
          <w:iCs/>
          <w:color w:val="000000" w:themeColor="text1"/>
        </w:rPr>
        <w:t>Experience determines structure</w:t>
      </w:r>
    </w:p>
    <w:p w14:paraId="33FAA1E2" w14:textId="77777777" w:rsidR="008935A8" w:rsidRPr="008935A8" w:rsidRDefault="008935A8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31211745" w14:textId="0610B76A" w:rsidR="008935A8" w:rsidRPr="008935A8" w:rsidRDefault="004F70BC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 xml:space="preserve">More Information at: </w:t>
      </w:r>
      <w:r w:rsidR="008935A8" w:rsidRPr="004F70BC">
        <w:rPr>
          <w:b/>
          <w:bCs/>
          <w:iCs/>
          <w:color w:val="000000" w:themeColor="text1"/>
          <w:sz w:val="24"/>
        </w:rPr>
        <w:t>www.BEHAVE.net</w:t>
      </w:r>
    </w:p>
    <w:p w14:paraId="57A2518F" w14:textId="77777777" w:rsidR="004F70BC" w:rsidRDefault="004F70BC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</w:p>
    <w:p w14:paraId="52A77796" w14:textId="0F5F4EDA" w:rsidR="00943495" w:rsidRPr="004F70BC" w:rsidRDefault="008935A8" w:rsidP="008935A8">
      <w:pPr>
        <w:spacing w:after="0" w:line="240" w:lineRule="auto"/>
        <w:ind w:left="432" w:hanging="432"/>
        <w:rPr>
          <w:b/>
          <w:bCs/>
          <w:iCs/>
          <w:color w:val="000000" w:themeColor="text1"/>
        </w:rPr>
      </w:pPr>
      <w:r w:rsidRPr="004F70BC">
        <w:rPr>
          <w:b/>
          <w:bCs/>
          <w:iCs/>
          <w:color w:val="000000" w:themeColor="text1"/>
        </w:rPr>
        <w:t>References</w:t>
      </w:r>
      <w:r w:rsidR="004F70BC" w:rsidRPr="004F70BC">
        <w:rPr>
          <w:b/>
          <w:bCs/>
          <w:iCs/>
          <w:color w:val="000000" w:themeColor="text1"/>
        </w:rPr>
        <w:t>:</w:t>
      </w:r>
      <w:bookmarkStart w:id="0" w:name="_GoBack"/>
      <w:bookmarkEnd w:id="0"/>
    </w:p>
    <w:p w14:paraId="0CE03E66" w14:textId="77777777" w:rsidR="008935A8" w:rsidRPr="008935A8" w:rsidRDefault="008935A8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 w:rsidRPr="008935A8">
        <w:rPr>
          <w:bCs/>
          <w:iCs/>
          <w:color w:val="000000" w:themeColor="text1"/>
        </w:rPr>
        <w:t>Coopersmith, R. and M. Leon. 1984. Enhanced neural response to familiar olfactory cues. Science 225:849-851</w:t>
      </w:r>
    </w:p>
    <w:p w14:paraId="11C67C04" w14:textId="77777777" w:rsidR="008935A8" w:rsidRPr="008935A8" w:rsidRDefault="008935A8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  <w:proofErr w:type="spellStart"/>
      <w:r w:rsidRPr="008935A8">
        <w:rPr>
          <w:bCs/>
          <w:iCs/>
          <w:color w:val="000000" w:themeColor="text1"/>
        </w:rPr>
        <w:t>Distel</w:t>
      </w:r>
      <w:proofErr w:type="spellEnd"/>
      <w:r w:rsidRPr="008935A8">
        <w:rPr>
          <w:bCs/>
          <w:iCs/>
          <w:color w:val="000000" w:themeColor="text1"/>
        </w:rPr>
        <w:t xml:space="preserve">, R.A. and F.D. </w:t>
      </w:r>
      <w:proofErr w:type="spellStart"/>
      <w:r w:rsidRPr="008935A8">
        <w:rPr>
          <w:bCs/>
          <w:iCs/>
          <w:color w:val="000000" w:themeColor="text1"/>
        </w:rPr>
        <w:t>Provenza</w:t>
      </w:r>
      <w:proofErr w:type="spellEnd"/>
      <w:r w:rsidRPr="008935A8">
        <w:rPr>
          <w:bCs/>
          <w:iCs/>
          <w:color w:val="000000" w:themeColor="text1"/>
        </w:rPr>
        <w:t xml:space="preserve">. 1991. Experience early in life affects voluntary intake of </w:t>
      </w:r>
      <w:proofErr w:type="spellStart"/>
      <w:r w:rsidRPr="008935A8">
        <w:rPr>
          <w:bCs/>
          <w:iCs/>
          <w:color w:val="000000" w:themeColor="text1"/>
        </w:rPr>
        <w:t>blackbrush</w:t>
      </w:r>
      <w:proofErr w:type="spellEnd"/>
      <w:r w:rsidRPr="008935A8">
        <w:rPr>
          <w:bCs/>
          <w:iCs/>
          <w:color w:val="000000" w:themeColor="text1"/>
        </w:rPr>
        <w:t xml:space="preserve"> by goats. J. Chem. Ecol. 17:431-450.</w:t>
      </w:r>
    </w:p>
    <w:p w14:paraId="06905855" w14:textId="77777777" w:rsidR="008935A8" w:rsidRPr="008935A8" w:rsidRDefault="008935A8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 w:rsidRPr="008935A8">
        <w:rPr>
          <w:bCs/>
          <w:iCs/>
          <w:color w:val="000000" w:themeColor="text1"/>
        </w:rPr>
        <w:t xml:space="preserve">Green, G.C., R.L. Elwin, B.E. </w:t>
      </w:r>
      <w:proofErr w:type="spellStart"/>
      <w:r w:rsidRPr="008935A8">
        <w:rPr>
          <w:bCs/>
          <w:iCs/>
          <w:color w:val="000000" w:themeColor="text1"/>
        </w:rPr>
        <w:t>Mottershead</w:t>
      </w:r>
      <w:proofErr w:type="spellEnd"/>
      <w:r w:rsidRPr="008935A8">
        <w:rPr>
          <w:bCs/>
          <w:iCs/>
          <w:color w:val="000000" w:themeColor="text1"/>
        </w:rPr>
        <w:t xml:space="preserve"> and J.J. Lynch. 1984. Long-term effects of early experience to supplementary feeding in sheep. Proc. Aust. Soc. Anim. Prod. 15:373-375.</w:t>
      </w:r>
    </w:p>
    <w:p w14:paraId="6A99752A" w14:textId="77777777" w:rsidR="008935A8" w:rsidRPr="008935A8" w:rsidRDefault="008935A8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 w:rsidRPr="008935A8">
        <w:rPr>
          <w:bCs/>
          <w:iCs/>
          <w:color w:val="000000" w:themeColor="text1"/>
        </w:rPr>
        <w:t xml:space="preserve">Mirza, S.N. and F.D. </w:t>
      </w:r>
      <w:proofErr w:type="spellStart"/>
      <w:r w:rsidRPr="008935A8">
        <w:rPr>
          <w:bCs/>
          <w:iCs/>
          <w:color w:val="000000" w:themeColor="text1"/>
        </w:rPr>
        <w:t>Provenza</w:t>
      </w:r>
      <w:proofErr w:type="spellEnd"/>
      <w:r w:rsidRPr="008935A8">
        <w:rPr>
          <w:bCs/>
          <w:iCs/>
          <w:color w:val="000000" w:themeColor="text1"/>
        </w:rPr>
        <w:t xml:space="preserve">. 1990. Preference of the mother affects selection and avoidance of foods by lambs differing in age. Appl. Anim. </w:t>
      </w:r>
      <w:proofErr w:type="spellStart"/>
      <w:r w:rsidRPr="008935A8">
        <w:rPr>
          <w:bCs/>
          <w:iCs/>
          <w:color w:val="000000" w:themeColor="text1"/>
        </w:rPr>
        <w:t>Behav</w:t>
      </w:r>
      <w:proofErr w:type="spellEnd"/>
      <w:r w:rsidRPr="008935A8">
        <w:rPr>
          <w:bCs/>
          <w:iCs/>
          <w:color w:val="000000" w:themeColor="text1"/>
        </w:rPr>
        <w:t>. Sci. 28:255-263.</w:t>
      </w:r>
    </w:p>
    <w:p w14:paraId="1C30C69E" w14:textId="77777777" w:rsidR="008935A8" w:rsidRPr="008935A8" w:rsidRDefault="008935A8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 w:rsidRPr="008935A8">
        <w:rPr>
          <w:bCs/>
          <w:iCs/>
          <w:color w:val="000000" w:themeColor="text1"/>
        </w:rPr>
        <w:t>Ralphs, M.H. 1997. Persistence of aversions to larkspur in naive and native cattle. J. Range Manage. 50:367-370.</w:t>
      </w:r>
    </w:p>
    <w:p w14:paraId="07E83B78" w14:textId="164066A1" w:rsidR="0040283C" w:rsidRPr="00846CD9" w:rsidRDefault="008935A8" w:rsidP="008935A8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 w:rsidRPr="008935A8">
        <w:rPr>
          <w:bCs/>
          <w:iCs/>
          <w:color w:val="000000" w:themeColor="text1"/>
        </w:rPr>
        <w:t xml:space="preserve">Diet Selection – Social </w:t>
      </w:r>
      <w:proofErr w:type="spellStart"/>
      <w:r w:rsidRPr="008935A8">
        <w:rPr>
          <w:bCs/>
          <w:iCs/>
          <w:color w:val="000000" w:themeColor="text1"/>
        </w:rPr>
        <w:t>Models</w:t>
      </w:r>
      <w:r w:rsidR="0040283C" w:rsidRPr="00846CD9">
        <w:rPr>
          <w:bCs/>
          <w:iCs/>
          <w:color w:val="000000" w:themeColor="text1"/>
        </w:rPr>
        <w:t>Burritt</w:t>
      </w:r>
      <w:proofErr w:type="spellEnd"/>
      <w:r w:rsidR="0040283C" w:rsidRPr="00846CD9">
        <w:rPr>
          <w:bCs/>
          <w:iCs/>
          <w:color w:val="000000" w:themeColor="text1"/>
        </w:rPr>
        <w:t xml:space="preserve">, E.A. and F.D. </w:t>
      </w:r>
      <w:proofErr w:type="spellStart"/>
      <w:r w:rsidR="0040283C" w:rsidRPr="00846CD9">
        <w:rPr>
          <w:bCs/>
          <w:iCs/>
          <w:color w:val="000000" w:themeColor="text1"/>
        </w:rPr>
        <w:t>Provenza</w:t>
      </w:r>
      <w:proofErr w:type="spellEnd"/>
      <w:r w:rsidR="0040283C" w:rsidRPr="00846CD9">
        <w:rPr>
          <w:bCs/>
          <w:iCs/>
          <w:color w:val="000000" w:themeColor="text1"/>
        </w:rPr>
        <w:t xml:space="preserve">. 1991. Ability of lambs to learn with a delay between food ingestion and consequences given meals containing novel and familiar foods. Appl. Anim. </w:t>
      </w:r>
      <w:proofErr w:type="spellStart"/>
      <w:r w:rsidR="0040283C" w:rsidRPr="00846CD9">
        <w:rPr>
          <w:bCs/>
          <w:iCs/>
          <w:color w:val="000000" w:themeColor="text1"/>
        </w:rPr>
        <w:t>Behav</w:t>
      </w:r>
      <w:proofErr w:type="spellEnd"/>
      <w:r w:rsidR="0040283C" w:rsidRPr="00846CD9">
        <w:rPr>
          <w:bCs/>
          <w:iCs/>
          <w:color w:val="000000" w:themeColor="text1"/>
        </w:rPr>
        <w:t xml:space="preserve">. Sci. 32:179-189. </w:t>
      </w:r>
    </w:p>
    <w:p w14:paraId="733E20C4" w14:textId="77777777" w:rsidR="0040283C" w:rsidRPr="00846CD9" w:rsidRDefault="0040283C" w:rsidP="00846CD9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 w:rsidRPr="00846CD9">
        <w:rPr>
          <w:bCs/>
          <w:iCs/>
          <w:color w:val="000000" w:themeColor="text1"/>
        </w:rPr>
        <w:t xml:space="preserve">Flores, E. R., </w:t>
      </w:r>
      <w:proofErr w:type="spellStart"/>
      <w:r w:rsidRPr="00846CD9">
        <w:rPr>
          <w:bCs/>
          <w:iCs/>
          <w:color w:val="000000" w:themeColor="text1"/>
        </w:rPr>
        <w:t>Provenza</w:t>
      </w:r>
      <w:proofErr w:type="spellEnd"/>
      <w:r w:rsidRPr="00846CD9">
        <w:rPr>
          <w:bCs/>
          <w:iCs/>
          <w:color w:val="000000" w:themeColor="text1"/>
        </w:rPr>
        <w:t xml:space="preserve">, F. D., &amp; </w:t>
      </w:r>
      <w:proofErr w:type="spellStart"/>
      <w:r w:rsidRPr="00846CD9">
        <w:rPr>
          <w:bCs/>
          <w:iCs/>
          <w:color w:val="000000" w:themeColor="text1"/>
        </w:rPr>
        <w:t>Balph</w:t>
      </w:r>
      <w:proofErr w:type="spellEnd"/>
      <w:r w:rsidRPr="00846CD9">
        <w:rPr>
          <w:bCs/>
          <w:iCs/>
          <w:color w:val="000000" w:themeColor="text1"/>
        </w:rPr>
        <w:t xml:space="preserve">, D. F. 1989. Role of experience in the development of foraging skills of lambs browsing the shrub serviceberry. Appl. Anim. </w:t>
      </w:r>
      <w:proofErr w:type="spellStart"/>
      <w:r w:rsidRPr="00846CD9">
        <w:rPr>
          <w:bCs/>
          <w:iCs/>
          <w:color w:val="000000" w:themeColor="text1"/>
        </w:rPr>
        <w:t>Behav</w:t>
      </w:r>
      <w:proofErr w:type="spellEnd"/>
      <w:r w:rsidRPr="00846CD9">
        <w:rPr>
          <w:bCs/>
          <w:iCs/>
          <w:color w:val="000000" w:themeColor="text1"/>
        </w:rPr>
        <w:t>. Sci. 23:271-278.</w:t>
      </w:r>
    </w:p>
    <w:p w14:paraId="317BE58E" w14:textId="77777777" w:rsidR="0040283C" w:rsidRPr="00846CD9" w:rsidRDefault="0040283C" w:rsidP="00846CD9">
      <w:pPr>
        <w:spacing w:after="0" w:line="240" w:lineRule="auto"/>
        <w:ind w:left="432" w:hanging="432"/>
        <w:rPr>
          <w:bCs/>
          <w:iCs/>
          <w:color w:val="000000" w:themeColor="text1"/>
        </w:rPr>
      </w:pPr>
      <w:r w:rsidRPr="00846CD9">
        <w:rPr>
          <w:bCs/>
          <w:iCs/>
          <w:color w:val="000000" w:themeColor="text1"/>
        </w:rPr>
        <w:t xml:space="preserve">Launchbaugh, K. L., &amp; </w:t>
      </w:r>
      <w:proofErr w:type="spellStart"/>
      <w:r w:rsidRPr="00846CD9">
        <w:rPr>
          <w:bCs/>
          <w:iCs/>
          <w:color w:val="000000" w:themeColor="text1"/>
        </w:rPr>
        <w:t>Provenza</w:t>
      </w:r>
      <w:proofErr w:type="spellEnd"/>
      <w:r w:rsidRPr="00846CD9">
        <w:rPr>
          <w:bCs/>
          <w:iCs/>
          <w:color w:val="000000" w:themeColor="text1"/>
        </w:rPr>
        <w:t xml:space="preserve">, F. D. (1993). Can plants practice mimicry to avoid grazing by mammalian </w:t>
      </w:r>
      <w:proofErr w:type="gramStart"/>
      <w:r w:rsidRPr="00846CD9">
        <w:rPr>
          <w:bCs/>
          <w:iCs/>
          <w:color w:val="000000" w:themeColor="text1"/>
        </w:rPr>
        <w:t>herbivores?.</w:t>
      </w:r>
      <w:proofErr w:type="gramEnd"/>
      <w:r w:rsidRPr="00846CD9">
        <w:rPr>
          <w:bCs/>
          <w:iCs/>
          <w:color w:val="000000" w:themeColor="text1"/>
        </w:rPr>
        <w:t xml:space="preserve"> Oikos 501-504</w:t>
      </w:r>
    </w:p>
    <w:p w14:paraId="2993B831" w14:textId="79225738" w:rsidR="00DB5EBF" w:rsidRPr="00846CD9" w:rsidRDefault="0040283C" w:rsidP="00846CD9">
      <w:pPr>
        <w:spacing w:after="0" w:line="240" w:lineRule="auto"/>
        <w:ind w:left="432" w:hanging="432"/>
        <w:rPr>
          <w:bCs/>
          <w:iCs/>
          <w:color w:val="000000" w:themeColor="text1"/>
        </w:rPr>
      </w:pPr>
      <w:proofErr w:type="spellStart"/>
      <w:r w:rsidRPr="00846CD9">
        <w:rPr>
          <w:bCs/>
          <w:iCs/>
          <w:color w:val="000000" w:themeColor="text1"/>
        </w:rPr>
        <w:t>Provenza</w:t>
      </w:r>
      <w:proofErr w:type="spellEnd"/>
      <w:r w:rsidRPr="00846CD9">
        <w:rPr>
          <w:bCs/>
          <w:iCs/>
          <w:color w:val="000000" w:themeColor="text1"/>
        </w:rPr>
        <w:t xml:space="preserve">, F.D., J.J. Lynch and C.D. Cheney. 1995. Effects of flavor and food restrictions on the response of sheep to novel foods. Appl. Anim. </w:t>
      </w:r>
      <w:proofErr w:type="spellStart"/>
      <w:r w:rsidRPr="00846CD9">
        <w:rPr>
          <w:bCs/>
          <w:iCs/>
          <w:color w:val="000000" w:themeColor="text1"/>
        </w:rPr>
        <w:t>Behav</w:t>
      </w:r>
      <w:proofErr w:type="spellEnd"/>
      <w:r w:rsidRPr="00846CD9">
        <w:rPr>
          <w:bCs/>
          <w:iCs/>
          <w:color w:val="000000" w:themeColor="text1"/>
        </w:rPr>
        <w:t>. Sci. 43:83-93.</w:t>
      </w:r>
    </w:p>
    <w:sectPr w:rsidR="00DB5EBF" w:rsidRPr="00846CD9" w:rsidSect="00B3353F">
      <w:footerReference w:type="default" r:id="rId13"/>
      <w:type w:val="continuous"/>
      <w:pgSz w:w="12240" w:h="15840"/>
      <w:pgMar w:top="630" w:right="900" w:bottom="630" w:left="90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91C7DD" w14:textId="77777777" w:rsidR="007A61A1" w:rsidRDefault="007A61A1" w:rsidP="00BC2CAA">
      <w:pPr>
        <w:spacing w:after="0" w:line="240" w:lineRule="auto"/>
      </w:pPr>
      <w:r>
        <w:separator/>
      </w:r>
    </w:p>
  </w:endnote>
  <w:endnote w:type="continuationSeparator" w:id="0">
    <w:p w14:paraId="60BBA264" w14:textId="77777777" w:rsidR="007A61A1" w:rsidRDefault="007A61A1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105"/>
      <w:gridCol w:w="9551"/>
    </w:tblGrid>
    <w:tr w:rsidR="00BC2CAA" w14:paraId="42981862" w14:textId="77777777" w:rsidTr="00BC2CAA">
      <w:trPr>
        <w:trHeight w:val="582"/>
      </w:trPr>
      <w:tc>
        <w:tcPr>
          <w:tcW w:w="918" w:type="dxa"/>
        </w:tcPr>
        <w:p w14:paraId="4D162957" w14:textId="38589E20" w:rsidR="00BC2CAA" w:rsidRPr="00BC2CAA" w:rsidRDefault="00F80437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="00BC2CAA"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0072A0" w:rsidRPr="000072A0">
            <w:rPr>
              <w:b/>
              <w:noProof/>
              <w:color w:val="4F81BD" w:themeColor="accent1"/>
              <w:sz w:val="24"/>
              <w:szCs w:val="24"/>
            </w:rPr>
            <w:t>1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14:paraId="663CC871" w14:textId="77777777" w:rsidR="00BC2CAA" w:rsidRDefault="00BC2CAA">
          <w:pPr>
            <w:pStyle w:val="Footer"/>
          </w:pPr>
          <w:r>
            <w:t>Integrated Rangeland Management – University of Idaho</w:t>
          </w:r>
        </w:p>
        <w:p w14:paraId="44E28F16" w14:textId="0A980AA1" w:rsidR="00F50223" w:rsidRPr="00BC2CAA" w:rsidRDefault="002869F4" w:rsidP="00B962E2">
          <w:pPr>
            <w:pStyle w:val="Footer"/>
            <w:rPr>
              <w:i/>
            </w:rPr>
          </w:pPr>
          <w:r>
            <w:rPr>
              <w:i/>
            </w:rPr>
            <w:t xml:space="preserve">Diet Selection- </w:t>
          </w:r>
          <w:r w:rsidR="008935A8">
            <w:rPr>
              <w:i/>
            </w:rPr>
            <w:t>Social Models</w:t>
          </w:r>
        </w:p>
      </w:tc>
    </w:tr>
  </w:tbl>
  <w:p w14:paraId="5FEC35D3" w14:textId="77777777" w:rsidR="00BC2CAA" w:rsidRDefault="00BC2C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BEF918" w14:textId="77777777" w:rsidR="007A61A1" w:rsidRDefault="007A61A1" w:rsidP="00BC2CAA">
      <w:pPr>
        <w:spacing w:after="0" w:line="240" w:lineRule="auto"/>
      </w:pPr>
      <w:r>
        <w:separator/>
      </w:r>
    </w:p>
  </w:footnote>
  <w:footnote w:type="continuationSeparator" w:id="0">
    <w:p w14:paraId="696788D3" w14:textId="77777777" w:rsidR="007A61A1" w:rsidRDefault="007A61A1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FE02D0"/>
    <w:multiLevelType w:val="hybridMultilevel"/>
    <w:tmpl w:val="2938A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E07B83"/>
    <w:multiLevelType w:val="hybridMultilevel"/>
    <w:tmpl w:val="646CD930"/>
    <w:lvl w:ilvl="0" w:tplc="A16E8BE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E474B71A">
      <w:start w:val="305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95A804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69FA145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C46A2D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D8585FD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CA223D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A98669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0DE36F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" w15:restartNumberingAfterBreak="0">
    <w:nsid w:val="4DE47977"/>
    <w:multiLevelType w:val="hybridMultilevel"/>
    <w:tmpl w:val="507292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43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2CAA"/>
    <w:rsid w:val="0000043A"/>
    <w:rsid w:val="000035A2"/>
    <w:rsid w:val="00003E08"/>
    <w:rsid w:val="00003FB7"/>
    <w:rsid w:val="00004296"/>
    <w:rsid w:val="000072A0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02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6602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74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55B2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98B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69F4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3FBF"/>
    <w:rsid w:val="002E4840"/>
    <w:rsid w:val="002E6AD2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7E7"/>
    <w:rsid w:val="00373C06"/>
    <w:rsid w:val="00373F28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1A4F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83C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001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0BC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E3E"/>
    <w:rsid w:val="00540AE5"/>
    <w:rsid w:val="00540FDA"/>
    <w:rsid w:val="005414A7"/>
    <w:rsid w:val="0054296C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5609"/>
    <w:rsid w:val="006159C3"/>
    <w:rsid w:val="006178B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0C9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E94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CF4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10C7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35922"/>
    <w:rsid w:val="00740C64"/>
    <w:rsid w:val="00741284"/>
    <w:rsid w:val="007413C2"/>
    <w:rsid w:val="00741E5F"/>
    <w:rsid w:val="007435FC"/>
    <w:rsid w:val="00743CF1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224A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61A1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4CCC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CD9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5A8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2D28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170C0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495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672F5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B62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4628"/>
    <w:rsid w:val="00A6575B"/>
    <w:rsid w:val="00A670B4"/>
    <w:rsid w:val="00A714F7"/>
    <w:rsid w:val="00A72B2D"/>
    <w:rsid w:val="00A730F8"/>
    <w:rsid w:val="00A73DA9"/>
    <w:rsid w:val="00A75868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24C1"/>
    <w:rsid w:val="00A94096"/>
    <w:rsid w:val="00A95032"/>
    <w:rsid w:val="00A9582D"/>
    <w:rsid w:val="00A9590A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9C"/>
    <w:rsid w:val="00B25128"/>
    <w:rsid w:val="00B25BC5"/>
    <w:rsid w:val="00B2746F"/>
    <w:rsid w:val="00B30E7B"/>
    <w:rsid w:val="00B3220C"/>
    <w:rsid w:val="00B3353F"/>
    <w:rsid w:val="00B34550"/>
    <w:rsid w:val="00B3480B"/>
    <w:rsid w:val="00B349E3"/>
    <w:rsid w:val="00B34E86"/>
    <w:rsid w:val="00B355C2"/>
    <w:rsid w:val="00B3758A"/>
    <w:rsid w:val="00B4262A"/>
    <w:rsid w:val="00B43562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2E2"/>
    <w:rsid w:val="00B96D78"/>
    <w:rsid w:val="00B97329"/>
    <w:rsid w:val="00B97569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D2B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075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92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57DDE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609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680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4C81"/>
    <w:rsid w:val="00E7557B"/>
    <w:rsid w:val="00E7687D"/>
    <w:rsid w:val="00E76B81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4DCF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4785B"/>
    <w:rsid w:val="00F50223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437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4BA2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7CCC1"/>
  <w15:docId w15:val="{ED3CF5AC-3B62-43C3-82ED-68EFE8DC0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02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0283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283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0283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6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16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086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094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10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3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793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5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3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21053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18057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78732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326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030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79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5783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939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124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6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67690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147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6779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6090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71369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1519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481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8527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3869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315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0927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057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4933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139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000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125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1023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60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561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267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70754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2232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5522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3490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1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XaBlKDXewrU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38E955-9E9B-4BC2-8771-882ECE9E1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5</cp:revision>
  <cp:lastPrinted>2013-01-19T22:06:00Z</cp:lastPrinted>
  <dcterms:created xsi:type="dcterms:W3CDTF">2019-02-23T21:34:00Z</dcterms:created>
  <dcterms:modified xsi:type="dcterms:W3CDTF">2019-02-23T22:28:00Z</dcterms:modified>
</cp:coreProperties>
</file>