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119C" w:rsidRPr="0020119C" w:rsidRDefault="0020119C" w:rsidP="0020119C">
      <w:r>
        <w:t>Rem 151:</w:t>
      </w:r>
      <w:r w:rsidRPr="0020119C">
        <w:t xml:space="preserve"> Adaptive Management</w:t>
      </w:r>
    </w:p>
    <w:p w:rsidR="0020119C" w:rsidRPr="0020119C" w:rsidRDefault="0020119C" w:rsidP="0020119C">
      <w:pPr>
        <w:rPr>
          <w:b/>
        </w:rPr>
      </w:pPr>
      <w:r w:rsidRPr="0020119C">
        <w:rPr>
          <w:b/>
        </w:rPr>
        <w:t>Objective 1: Differenti</w:t>
      </w:r>
      <w:r>
        <w:rPr>
          <w:b/>
        </w:rPr>
        <w:t>ate simple and complex problems</w:t>
      </w:r>
    </w:p>
    <w:p w:rsidR="0020119C" w:rsidRDefault="0020119C" w:rsidP="0020119C">
      <w:r w:rsidRPr="0020119C">
        <w:rPr>
          <w:b/>
        </w:rPr>
        <w:t>Simple:</w:t>
      </w:r>
      <w:r w:rsidRPr="0020119C">
        <w:t xml:space="preserve"> ‘‘Simple’’ problems are defined as those in which the input variables and the relationships between those variables are, for all practical purposes, constant.</w:t>
      </w:r>
    </w:p>
    <w:p w:rsidR="0020119C" w:rsidRPr="0020119C" w:rsidRDefault="0020119C" w:rsidP="0020119C">
      <w:r>
        <w:t xml:space="preserve">Simple problem – </w:t>
      </w:r>
    </w:p>
    <w:p w:rsidR="0020119C" w:rsidRPr="0020119C" w:rsidRDefault="0020119C" w:rsidP="0020119C">
      <w:r>
        <w:t xml:space="preserve">Simple solution – </w:t>
      </w:r>
    </w:p>
    <w:p w:rsidR="0020119C" w:rsidRPr="0020119C" w:rsidRDefault="0020119C" w:rsidP="0020119C">
      <w:r w:rsidRPr="0020119C">
        <w:rPr>
          <w:b/>
        </w:rPr>
        <w:t>Complex:</w:t>
      </w:r>
      <w:r>
        <w:t xml:space="preserve"> </w:t>
      </w:r>
      <w:r w:rsidRPr="0020119C">
        <w:t>Problems become “complex” when input variables are not constant and/or when the relationships between those variables are dynamic across space and</w:t>
      </w:r>
      <w:r>
        <w:t xml:space="preserve"> time</w:t>
      </w:r>
    </w:p>
    <w:p w:rsidR="0020119C" w:rsidRDefault="0020119C" w:rsidP="0020119C">
      <w:r>
        <w:t xml:space="preserve">Complex problem – </w:t>
      </w:r>
    </w:p>
    <w:p w:rsidR="0020119C" w:rsidRDefault="0020119C" w:rsidP="0020119C">
      <w:r>
        <w:t xml:space="preserve">Complex solution – </w:t>
      </w:r>
    </w:p>
    <w:p w:rsidR="0020119C" w:rsidRPr="0020119C" w:rsidRDefault="0020119C" w:rsidP="0020119C">
      <w:pPr>
        <w:rPr>
          <w:b/>
        </w:rPr>
      </w:pPr>
      <w:r w:rsidRPr="0020119C">
        <w:rPr>
          <w:b/>
        </w:rPr>
        <w:t>Objective 2: Examine the importance of evolutionary (i.e. continual) knowledge acquisition in addressing comp</w:t>
      </w:r>
      <w:r>
        <w:rPr>
          <w:b/>
        </w:rPr>
        <w:t xml:space="preserve">lex problems.  </w:t>
      </w:r>
    </w:p>
    <w:p w:rsidR="0020119C" w:rsidRDefault="0020119C" w:rsidP="0020119C">
      <w:pPr>
        <w:rPr>
          <w:b/>
        </w:rPr>
      </w:pPr>
      <w:r w:rsidRPr="0020119C">
        <w:rPr>
          <w:b/>
        </w:rPr>
        <w:t xml:space="preserve">Adaptive management </w:t>
      </w:r>
    </w:p>
    <w:p w:rsidR="0020119C" w:rsidRDefault="0020119C" w:rsidP="0020119C">
      <w:r w:rsidRPr="0020119C">
        <w:t>We have a problem!</w:t>
      </w:r>
    </w:p>
    <w:p w:rsidR="0020119C" w:rsidRDefault="0020119C" w:rsidP="0020119C">
      <w:r>
        <w:t>1.</w:t>
      </w:r>
    </w:p>
    <w:p w:rsidR="0020119C" w:rsidRDefault="0020119C" w:rsidP="0020119C">
      <w:r>
        <w:rPr>
          <w:noProof/>
        </w:rPr>
        <w:drawing>
          <wp:anchor distT="0" distB="0" distL="114300" distR="114300" simplePos="0" relativeHeight="251658240" behindDoc="0" locked="0" layoutInCell="1" allowOverlap="1" wp14:anchorId="2B249E1E" wp14:editId="36D2A317">
            <wp:simplePos x="0" y="0"/>
            <wp:positionH relativeFrom="margin">
              <wp:align>right</wp:align>
            </wp:positionH>
            <wp:positionV relativeFrom="paragraph">
              <wp:posOffset>5715</wp:posOffset>
            </wp:positionV>
            <wp:extent cx="3004820" cy="2207260"/>
            <wp:effectExtent l="0" t="0" r="0" b="0"/>
            <wp:wrapThrough wrapText="bothSides">
              <wp:wrapPolygon edited="0">
                <wp:start x="8490" y="373"/>
                <wp:lineTo x="5615" y="3169"/>
                <wp:lineTo x="3834" y="6711"/>
                <wp:lineTo x="411" y="9135"/>
                <wp:lineTo x="411" y="11372"/>
                <wp:lineTo x="3287" y="12677"/>
                <wp:lineTo x="3971" y="13236"/>
                <wp:lineTo x="4382" y="16778"/>
                <wp:lineTo x="6984" y="18642"/>
                <wp:lineTo x="8490" y="18642"/>
                <wp:lineTo x="7943" y="19388"/>
                <wp:lineTo x="7943" y="20506"/>
                <wp:lineTo x="8764" y="20879"/>
                <wp:lineTo x="9449" y="20879"/>
                <wp:lineTo x="13831" y="20506"/>
                <wp:lineTo x="14379" y="20320"/>
                <wp:lineTo x="13694" y="18642"/>
                <wp:lineTo x="14516" y="18642"/>
                <wp:lineTo x="16707" y="16405"/>
                <wp:lineTo x="16844" y="15659"/>
                <wp:lineTo x="17802" y="13049"/>
                <wp:lineTo x="18487" y="12677"/>
                <wp:lineTo x="20404" y="10626"/>
                <wp:lineTo x="20267" y="9694"/>
                <wp:lineTo x="21089" y="9507"/>
                <wp:lineTo x="20678" y="8762"/>
                <wp:lineTo x="16981" y="6152"/>
                <wp:lineTo x="16296" y="4474"/>
                <wp:lineTo x="15611" y="3169"/>
                <wp:lineTo x="14242" y="1678"/>
                <wp:lineTo x="12598" y="373"/>
                <wp:lineTo x="8490" y="373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4820" cy="2207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0119C" w:rsidRDefault="0020119C" w:rsidP="0020119C">
      <w:r>
        <w:t>2.</w:t>
      </w:r>
    </w:p>
    <w:p w:rsidR="0020119C" w:rsidRDefault="0020119C" w:rsidP="0020119C"/>
    <w:p w:rsidR="0020119C" w:rsidRDefault="0020119C" w:rsidP="0020119C">
      <w:r>
        <w:t>3.</w:t>
      </w:r>
    </w:p>
    <w:p w:rsidR="0020119C" w:rsidRDefault="0020119C" w:rsidP="0020119C"/>
    <w:p w:rsidR="0020119C" w:rsidRDefault="0020119C" w:rsidP="0020119C">
      <w:r>
        <w:t>4.</w:t>
      </w:r>
    </w:p>
    <w:p w:rsidR="0020119C" w:rsidRDefault="0020119C" w:rsidP="0020119C"/>
    <w:p w:rsidR="0020119C" w:rsidRDefault="0020119C" w:rsidP="0020119C">
      <w:r>
        <w:t>5.</w:t>
      </w:r>
    </w:p>
    <w:p w:rsidR="0020119C" w:rsidRPr="0020119C" w:rsidRDefault="0020119C" w:rsidP="0020119C"/>
    <w:p w:rsidR="0020119C" w:rsidRPr="0020119C" w:rsidRDefault="0020119C" w:rsidP="0020119C">
      <w:pPr>
        <w:rPr>
          <w:b/>
        </w:rPr>
      </w:pPr>
      <w:r w:rsidRPr="0020119C">
        <w:rPr>
          <w:b/>
        </w:rPr>
        <w:t>Objective 3: Barriers to adaptive</w:t>
      </w:r>
      <w:r>
        <w:rPr>
          <w:b/>
        </w:rPr>
        <w:t xml:space="preserve"> management of complex problems</w:t>
      </w:r>
    </w:p>
    <w:p w:rsidR="0020119C" w:rsidRPr="0020119C" w:rsidRDefault="0020119C" w:rsidP="0020119C">
      <w:r w:rsidRPr="0020119C">
        <w:t>Programmatic success vs. biological success</w:t>
      </w:r>
    </w:p>
    <w:p w:rsidR="0020119C" w:rsidRPr="0020119C" w:rsidRDefault="0020119C" w:rsidP="0020119C">
      <w:r w:rsidRPr="0020119C">
        <w:t>Conservation Partner Ecosystems</w:t>
      </w:r>
    </w:p>
    <w:p w:rsidR="0020119C" w:rsidRPr="0020119C" w:rsidRDefault="0020119C" w:rsidP="0020119C">
      <w:r w:rsidRPr="0020119C">
        <w:t>Ecological Frameworks</w:t>
      </w:r>
    </w:p>
    <w:p w:rsidR="004402AF" w:rsidRDefault="0020119C" w:rsidP="0020119C">
      <w:r w:rsidRPr="0020119C">
        <w:t>Rangeland Management in Space and Time</w:t>
      </w:r>
    </w:p>
    <w:p w:rsidR="004402AF" w:rsidRDefault="004402AF">
      <w:r>
        <w:br w:type="page"/>
      </w:r>
    </w:p>
    <w:p w:rsidR="0020119C" w:rsidRPr="0020119C" w:rsidRDefault="004402AF" w:rsidP="0020119C">
      <w:r>
        <w:rPr>
          <w:noProof/>
        </w:rPr>
        <w:lastRenderedPageBreak/>
        <w:drawing>
          <wp:inline distT="0" distB="0" distL="0" distR="0" wp14:anchorId="62A77089" wp14:editId="3A3672C4">
            <wp:extent cx="6492873" cy="3962400"/>
            <wp:effectExtent l="0" t="0" r="381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r="3766"/>
                    <a:stretch/>
                  </pic:blipFill>
                  <pic:spPr bwMode="auto">
                    <a:xfrm>
                      <a:off x="0" y="0"/>
                      <a:ext cx="6520176" cy="39790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110C4" w:rsidRDefault="0020119C">
      <w:r w:rsidRPr="0020119C">
        <w:t xml:space="preserve">  </w:t>
      </w:r>
      <w:bookmarkStart w:id="0" w:name="_GoBack"/>
      <w:bookmarkEnd w:id="0"/>
    </w:p>
    <w:sectPr w:rsidR="004110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9476B6"/>
    <w:multiLevelType w:val="hybridMultilevel"/>
    <w:tmpl w:val="DBA855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AB5FCE"/>
    <w:multiLevelType w:val="hybridMultilevel"/>
    <w:tmpl w:val="6060D5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105FE0"/>
    <w:multiLevelType w:val="hybridMultilevel"/>
    <w:tmpl w:val="9F727C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B5586C"/>
    <w:multiLevelType w:val="hybridMultilevel"/>
    <w:tmpl w:val="FDEE45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F02DDE"/>
    <w:multiLevelType w:val="hybridMultilevel"/>
    <w:tmpl w:val="AA6A53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2B6EBB"/>
    <w:multiLevelType w:val="hybridMultilevel"/>
    <w:tmpl w:val="22F6AC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C42734"/>
    <w:multiLevelType w:val="hybridMultilevel"/>
    <w:tmpl w:val="A6C6A5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4048AC"/>
    <w:multiLevelType w:val="hybridMultilevel"/>
    <w:tmpl w:val="52BEA4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4"/>
  </w:num>
  <w:num w:numId="5">
    <w:abstractNumId w:val="7"/>
  </w:num>
  <w:num w:numId="6">
    <w:abstractNumId w:val="0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119C"/>
    <w:rsid w:val="0003428E"/>
    <w:rsid w:val="00042763"/>
    <w:rsid w:val="00046255"/>
    <w:rsid w:val="000935AF"/>
    <w:rsid w:val="000B282E"/>
    <w:rsid w:val="000C4869"/>
    <w:rsid w:val="000D5BB1"/>
    <w:rsid w:val="000F4F50"/>
    <w:rsid w:val="000F5DAC"/>
    <w:rsid w:val="00114AA8"/>
    <w:rsid w:val="00160224"/>
    <w:rsid w:val="0017499E"/>
    <w:rsid w:val="00181762"/>
    <w:rsid w:val="00181B20"/>
    <w:rsid w:val="001A1932"/>
    <w:rsid w:val="001A316D"/>
    <w:rsid w:val="001A6907"/>
    <w:rsid w:val="001D0EA7"/>
    <w:rsid w:val="001E60EB"/>
    <w:rsid w:val="0020119C"/>
    <w:rsid w:val="002310EC"/>
    <w:rsid w:val="0025437C"/>
    <w:rsid w:val="00265312"/>
    <w:rsid w:val="002736FC"/>
    <w:rsid w:val="00273E71"/>
    <w:rsid w:val="002760A7"/>
    <w:rsid w:val="002D0AE8"/>
    <w:rsid w:val="00341DA8"/>
    <w:rsid w:val="00392A99"/>
    <w:rsid w:val="003A4334"/>
    <w:rsid w:val="003B019B"/>
    <w:rsid w:val="003E02F2"/>
    <w:rsid w:val="0041058B"/>
    <w:rsid w:val="004110C4"/>
    <w:rsid w:val="00421200"/>
    <w:rsid w:val="004402AF"/>
    <w:rsid w:val="00444169"/>
    <w:rsid w:val="004B4EC1"/>
    <w:rsid w:val="004C0D8D"/>
    <w:rsid w:val="00520F9D"/>
    <w:rsid w:val="0059433F"/>
    <w:rsid w:val="005B59E5"/>
    <w:rsid w:val="005D46C7"/>
    <w:rsid w:val="006218C5"/>
    <w:rsid w:val="006477E3"/>
    <w:rsid w:val="006538E6"/>
    <w:rsid w:val="00691CB3"/>
    <w:rsid w:val="0069724B"/>
    <w:rsid w:val="006C3DC4"/>
    <w:rsid w:val="006F090A"/>
    <w:rsid w:val="00714847"/>
    <w:rsid w:val="00715FF6"/>
    <w:rsid w:val="0072318F"/>
    <w:rsid w:val="00784AE3"/>
    <w:rsid w:val="007926BF"/>
    <w:rsid w:val="007B58A9"/>
    <w:rsid w:val="007D1B80"/>
    <w:rsid w:val="007F0B35"/>
    <w:rsid w:val="00814C6E"/>
    <w:rsid w:val="00872EC8"/>
    <w:rsid w:val="008920CA"/>
    <w:rsid w:val="008C3ACD"/>
    <w:rsid w:val="008D1535"/>
    <w:rsid w:val="009A75AF"/>
    <w:rsid w:val="00A222DE"/>
    <w:rsid w:val="00A50FFC"/>
    <w:rsid w:val="00A678F9"/>
    <w:rsid w:val="00A953FD"/>
    <w:rsid w:val="00AB2E5D"/>
    <w:rsid w:val="00B304F3"/>
    <w:rsid w:val="00B815D2"/>
    <w:rsid w:val="00BB7AAD"/>
    <w:rsid w:val="00C014CD"/>
    <w:rsid w:val="00C119B8"/>
    <w:rsid w:val="00C15105"/>
    <w:rsid w:val="00C71F4D"/>
    <w:rsid w:val="00C82ED4"/>
    <w:rsid w:val="00CD2582"/>
    <w:rsid w:val="00CF131D"/>
    <w:rsid w:val="00D04D74"/>
    <w:rsid w:val="00D2280B"/>
    <w:rsid w:val="00D26434"/>
    <w:rsid w:val="00D46545"/>
    <w:rsid w:val="00D63B1B"/>
    <w:rsid w:val="00DA7718"/>
    <w:rsid w:val="00DD33D4"/>
    <w:rsid w:val="00DD64C9"/>
    <w:rsid w:val="00DE1ED8"/>
    <w:rsid w:val="00DF0B04"/>
    <w:rsid w:val="00E62B1D"/>
    <w:rsid w:val="00E636DC"/>
    <w:rsid w:val="00E6400B"/>
    <w:rsid w:val="00EC0AB1"/>
    <w:rsid w:val="00EE0F94"/>
    <w:rsid w:val="00EF01EA"/>
    <w:rsid w:val="00EF41D3"/>
    <w:rsid w:val="00EF7618"/>
    <w:rsid w:val="00F10CF2"/>
    <w:rsid w:val="00F74222"/>
    <w:rsid w:val="00F81B3F"/>
    <w:rsid w:val="00FE2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BDDF48-EA58-4E0F-AED9-93F1A8C8D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119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53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53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sjprice94@gmail.com</dc:creator>
  <cp:keywords/>
  <dc:description/>
  <cp:lastModifiedBy>Launchbaugh, Karen (klaunchb@uidaho.edu)</cp:lastModifiedBy>
  <cp:revision>4</cp:revision>
  <cp:lastPrinted>2018-11-30T16:43:00Z</cp:lastPrinted>
  <dcterms:created xsi:type="dcterms:W3CDTF">2017-12-01T15:32:00Z</dcterms:created>
  <dcterms:modified xsi:type="dcterms:W3CDTF">2018-11-30T16:47:00Z</dcterms:modified>
</cp:coreProperties>
</file>